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0BE0B8" w14:textId="77777777" w:rsidR="009929C4" w:rsidRPr="00E84267" w:rsidRDefault="009929C4" w:rsidP="009929C4">
      <w:pPr>
        <w:pStyle w:val="NormalnyWeb"/>
        <w:spacing w:before="0" w:beforeAutospacing="0" w:after="160" w:afterAutospacing="0"/>
        <w:rPr>
          <w:rFonts w:ascii="Arial" w:hAnsi="Arial" w:cs="Arial"/>
          <w:color w:val="201F1E"/>
          <w:sz w:val="22"/>
          <w:szCs w:val="22"/>
          <w:lang w:val="en-US"/>
        </w:rPr>
      </w:pPr>
      <w:r w:rsidRPr="00E84267">
        <w:rPr>
          <w:rFonts w:ascii="Arial" w:hAnsi="Arial" w:cs="Arial"/>
          <w:color w:val="201F1E"/>
          <w:sz w:val="22"/>
          <w:szCs w:val="22"/>
          <w:lang w:val="en-US"/>
        </w:rPr>
        <w:t>How COVID is changing higher education.  </w:t>
      </w:r>
    </w:p>
    <w:p w14:paraId="3FB893AA" w14:textId="77777777" w:rsidR="009929C4" w:rsidRPr="00E84267" w:rsidRDefault="009929C4" w:rsidP="009929C4">
      <w:pPr>
        <w:pStyle w:val="NormalnyWeb"/>
        <w:spacing w:before="0" w:beforeAutospacing="0" w:after="160" w:afterAutospacing="0"/>
        <w:rPr>
          <w:rFonts w:ascii="Arial" w:hAnsi="Arial" w:cs="Arial"/>
          <w:color w:val="201F1E"/>
          <w:sz w:val="22"/>
          <w:szCs w:val="22"/>
          <w:lang w:val="en-US"/>
        </w:rPr>
      </w:pPr>
      <w:r w:rsidRPr="00E84267">
        <w:rPr>
          <w:rFonts w:ascii="Arial" w:hAnsi="Arial" w:cs="Arial"/>
          <w:color w:val="201F1E"/>
          <w:sz w:val="22"/>
          <w:szCs w:val="22"/>
          <w:lang w:val="en-US"/>
        </w:rPr>
        <w:t xml:space="preserve">From sudden emphasis on faculty training, through worries about access to technology for both faculty and students and abruptly arising challenges to how curriculum is delivered, COVID epidemic has made its mark on the whole spectrum of higher education structures and processes. Overall enrollment is down, faculty feel uneasy about their own preparedness to handle the ongoing online teaching and learning environment </w:t>
      </w:r>
      <w:proofErr w:type="spellStart"/>
      <w:r w:rsidRPr="00E84267">
        <w:rPr>
          <w:rFonts w:ascii="Arial" w:hAnsi="Arial" w:cs="Arial"/>
          <w:color w:val="201F1E"/>
          <w:sz w:val="22"/>
          <w:szCs w:val="22"/>
          <w:lang w:val="en-US"/>
        </w:rPr>
        <w:t>whereas</w:t>
      </w:r>
      <w:proofErr w:type="spellEnd"/>
      <w:r w:rsidRPr="00E84267">
        <w:rPr>
          <w:rFonts w:ascii="Arial" w:hAnsi="Arial" w:cs="Arial"/>
          <w:color w:val="201F1E"/>
          <w:sz w:val="22"/>
          <w:szCs w:val="22"/>
          <w:lang w:val="en-US"/>
        </w:rPr>
        <w:t xml:space="preserve"> many students feel that their educational needs are not being met. What is next?</w:t>
      </w:r>
    </w:p>
    <w:p w14:paraId="2705A9AB" w14:textId="77777777" w:rsidR="009929C4" w:rsidRPr="00E84267" w:rsidRDefault="009929C4" w:rsidP="009929C4">
      <w:pPr>
        <w:pStyle w:val="NormalnyWeb"/>
        <w:spacing w:before="0" w:beforeAutospacing="0" w:after="0" w:afterAutospacing="0"/>
        <w:rPr>
          <w:rFonts w:ascii="Arial" w:hAnsi="Arial" w:cs="Arial"/>
          <w:color w:val="201F1E"/>
          <w:sz w:val="22"/>
          <w:szCs w:val="22"/>
          <w:lang w:val="en-US"/>
        </w:rPr>
      </w:pPr>
      <w:proofErr w:type="spellStart"/>
      <w:r w:rsidRPr="00E84267">
        <w:rPr>
          <w:rFonts w:ascii="Arial" w:hAnsi="Arial" w:cs="Arial"/>
          <w:color w:val="201F1E"/>
          <w:sz w:val="22"/>
          <w:szCs w:val="22"/>
          <w:lang w:val="en-US"/>
        </w:rPr>
        <w:t>Jarek</w:t>
      </w:r>
      <w:proofErr w:type="spellEnd"/>
      <w:r w:rsidRPr="00E84267">
        <w:rPr>
          <w:rStyle w:val="apple-converted-space"/>
          <w:rFonts w:ascii="Arial" w:hAnsi="Arial" w:cs="Arial"/>
          <w:color w:val="201F1E"/>
          <w:sz w:val="22"/>
          <w:szCs w:val="22"/>
          <w:lang w:val="en-US"/>
        </w:rPr>
        <w:t> </w:t>
      </w:r>
      <w:proofErr w:type="spellStart"/>
      <w:r w:rsidRPr="00E84267">
        <w:rPr>
          <w:rStyle w:val="markn7rj3dw62"/>
          <w:rFonts w:ascii="inherit" w:hAnsi="inherit" w:cs="Arial"/>
          <w:color w:val="201F1E"/>
          <w:sz w:val="22"/>
          <w:szCs w:val="22"/>
          <w:bdr w:val="none" w:sz="0" w:space="0" w:color="auto" w:frame="1"/>
          <w:lang w:val="en-US"/>
        </w:rPr>
        <w:t>Janio</w:t>
      </w:r>
      <w:proofErr w:type="spellEnd"/>
      <w:r w:rsidRPr="00E84267">
        <w:rPr>
          <w:rFonts w:ascii="Arial" w:hAnsi="Arial" w:cs="Arial"/>
          <w:color w:val="201F1E"/>
          <w:sz w:val="22"/>
          <w:szCs w:val="22"/>
          <w:lang w:val="en-US"/>
        </w:rPr>
        <w:t>, Ph.D.</w:t>
      </w:r>
    </w:p>
    <w:p w14:paraId="1F4AB9F3" w14:textId="77777777" w:rsidR="009929C4" w:rsidRPr="00E84267" w:rsidRDefault="009929C4" w:rsidP="009929C4">
      <w:pPr>
        <w:pStyle w:val="NormalnyWeb"/>
        <w:spacing w:before="0" w:beforeAutospacing="0" w:after="160" w:afterAutospacing="0"/>
        <w:rPr>
          <w:rFonts w:ascii="Arial" w:hAnsi="Arial" w:cs="Arial"/>
          <w:color w:val="201F1E"/>
          <w:sz w:val="22"/>
          <w:szCs w:val="22"/>
          <w:lang w:val="en-US"/>
        </w:rPr>
      </w:pPr>
      <w:r w:rsidRPr="00E84267">
        <w:rPr>
          <w:rFonts w:ascii="Arial" w:hAnsi="Arial" w:cs="Arial"/>
          <w:color w:val="201F1E"/>
          <w:sz w:val="22"/>
          <w:szCs w:val="22"/>
          <w:lang w:val="en-US"/>
        </w:rPr>
        <w:t>Santa Ana College, California</w:t>
      </w:r>
    </w:p>
    <w:p w14:paraId="10CC54EE" w14:textId="77777777" w:rsidR="009929C4" w:rsidRDefault="009929C4" w:rsidP="009929C4">
      <w:pPr>
        <w:pStyle w:val="NormalnyWeb"/>
        <w:spacing w:before="0" w:beforeAutospacing="0" w:after="160" w:afterAutospacing="0"/>
        <w:rPr>
          <w:rFonts w:ascii="Arial" w:hAnsi="Arial" w:cs="Arial"/>
          <w:color w:val="201F1E"/>
          <w:sz w:val="22"/>
          <w:szCs w:val="22"/>
        </w:rPr>
      </w:pPr>
      <w:r>
        <w:rPr>
          <w:rFonts w:ascii="Arial" w:hAnsi="Arial" w:cs="Arial"/>
          <w:color w:val="201F1E"/>
          <w:sz w:val="22"/>
          <w:szCs w:val="22"/>
        </w:rPr>
        <w:t>USA </w:t>
      </w:r>
    </w:p>
    <w:p w14:paraId="7702751C" w14:textId="77777777" w:rsidR="00ED0F11" w:rsidRDefault="00ED0F11"/>
    <w:sectPr w:rsidR="00ED0F11" w:rsidSect="00307F0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C000ACF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9C4"/>
    <w:rsid w:val="00307F07"/>
    <w:rsid w:val="009929C4"/>
    <w:rsid w:val="00ED0F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08F008D1"/>
  <w15:chartTrackingRefBased/>
  <w15:docId w15:val="{F53CD9CE-5677-E64C-854A-8E22DB889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9929C4"/>
    <w:pPr>
      <w:spacing w:before="100" w:beforeAutospacing="1" w:after="100" w:afterAutospacing="1"/>
    </w:pPr>
    <w:rPr>
      <w:rFonts w:ascii="Times New Roman" w:eastAsia="Times New Roman" w:hAnsi="Times New Roman" w:cs="Times New Roman"/>
      <w:lang w:eastAsia="pl-PL"/>
    </w:rPr>
  </w:style>
  <w:style w:type="character" w:customStyle="1" w:styleId="apple-converted-space">
    <w:name w:val="apple-converted-space"/>
    <w:basedOn w:val="Domylnaczcionkaakapitu"/>
    <w:rsid w:val="009929C4"/>
  </w:style>
  <w:style w:type="character" w:customStyle="1" w:styleId="markn7rj3dw62">
    <w:name w:val="markn7rj3dw62"/>
    <w:basedOn w:val="Domylnaczcionkaakapitu"/>
    <w:rsid w:val="00992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520</Characters>
  <Application>Microsoft Office Word</Application>
  <DocSecurity>0</DocSecurity>
  <Lines>4</Lines>
  <Paragraphs>1</Paragraphs>
  <ScaleCrop>false</ScaleCrop>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Łuszczek</dc:creator>
  <cp:keywords/>
  <dc:description/>
  <cp:lastModifiedBy>Krzysztof Łuszczek</cp:lastModifiedBy>
  <cp:revision>1</cp:revision>
  <dcterms:created xsi:type="dcterms:W3CDTF">2021-03-02T09:35:00Z</dcterms:created>
  <dcterms:modified xsi:type="dcterms:W3CDTF">2021-03-02T09:35:00Z</dcterms:modified>
</cp:coreProperties>
</file>