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C06C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6A5A52E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BBECD85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1DF522A" w14:textId="7467DC1F" w:rsidR="00E15D37" w:rsidRPr="00E15D37" w:rsidRDefault="005C0B2F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</w:t>
      </w:r>
      <w:r w:rsidR="00196D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 Zofia Kuczyńska</w:t>
      </w:r>
      <w:r w:rsidR="00E15D37"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4F5FEFFF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86E234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07A0B332" w14:textId="2B0606F8" w:rsidR="00E15D37" w:rsidRPr="00E15D37" w:rsidRDefault="00E53603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196D98">
        <w:rPr>
          <w:rFonts w:ascii="Arial" w:eastAsia="Times New Roman" w:hAnsi="Arial" w:cs="Arial"/>
          <w:sz w:val="24"/>
          <w:szCs w:val="24"/>
          <w:lang w:eastAsia="pl-PL"/>
        </w:rPr>
        <w:t>ofia.kuczynska@usz.edu.pl</w:t>
      </w:r>
    </w:p>
    <w:p w14:paraId="1E03A98A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0D8BCE08" w14:textId="190FCFA7"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16/17, 71-431 Szczecin, pok. </w:t>
      </w:r>
      <w:r w:rsidR="00196D98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5C0B2F">
        <w:rPr>
          <w:rFonts w:ascii="Arial" w:eastAsia="Times New Roman" w:hAnsi="Arial" w:cs="Arial"/>
          <w:sz w:val="24"/>
          <w:szCs w:val="24"/>
          <w:lang w:eastAsia="pl-PL"/>
        </w:rPr>
        <w:t>0</w:t>
      </w:r>
    </w:p>
    <w:p w14:paraId="476BB38A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D39C8A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162900B9" w14:textId="54CF8560" w:rsidR="00E15D37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Kate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dra </w:t>
      </w:r>
      <w:r w:rsidR="006B5B9E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E53603">
        <w:rPr>
          <w:rFonts w:ascii="Arial" w:eastAsia="Times New Roman" w:hAnsi="Arial" w:cs="Arial"/>
          <w:sz w:val="24"/>
          <w:szCs w:val="24"/>
          <w:lang w:eastAsia="pl-PL"/>
        </w:rPr>
        <w:t xml:space="preserve">ydaktyki i </w:t>
      </w:r>
      <w:r w:rsidR="006B5B9E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53603">
        <w:rPr>
          <w:rFonts w:ascii="Arial" w:eastAsia="Times New Roman" w:hAnsi="Arial" w:cs="Arial"/>
          <w:sz w:val="24"/>
          <w:szCs w:val="24"/>
          <w:lang w:eastAsia="pl-PL"/>
        </w:rPr>
        <w:t xml:space="preserve">edagogiki </w:t>
      </w:r>
      <w:r w:rsidR="006B5B9E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E53603">
        <w:rPr>
          <w:rFonts w:ascii="Arial" w:eastAsia="Times New Roman" w:hAnsi="Arial" w:cs="Arial"/>
          <w:sz w:val="24"/>
          <w:szCs w:val="24"/>
          <w:lang w:eastAsia="pl-PL"/>
        </w:rPr>
        <w:t>zko</w:t>
      </w:r>
      <w:r w:rsidR="005C0B2F">
        <w:rPr>
          <w:rFonts w:ascii="Arial" w:eastAsia="Times New Roman" w:hAnsi="Arial" w:cs="Arial"/>
          <w:sz w:val="24"/>
          <w:szCs w:val="24"/>
          <w:lang w:eastAsia="pl-PL"/>
        </w:rPr>
        <w:t>ły</w:t>
      </w:r>
    </w:p>
    <w:p w14:paraId="3E0D8197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731432A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27EA7CC6" w14:textId="0898C6E2" w:rsidR="00E15D37" w:rsidRDefault="00196D98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Kształcenie współczesnych nauczycieli </w:t>
      </w:r>
    </w:p>
    <w:p w14:paraId="5E75DEAB" w14:textId="75447755" w:rsidR="00E53603" w:rsidRPr="00E15D37" w:rsidRDefault="00E53603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Efektywność funkcjonowania szkół </w:t>
      </w:r>
    </w:p>
    <w:p w14:paraId="69C17B96" w14:textId="204C0038" w:rsidR="00E15D37" w:rsidRDefault="00196D98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Wychowanie w rodzinie</w:t>
      </w:r>
    </w:p>
    <w:p w14:paraId="3EAF2A85" w14:textId="41DF2BE6" w:rsidR="00E15D37" w:rsidRDefault="00196D98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Podmiotowość nauczyciela i ucznia</w:t>
      </w:r>
      <w:r w:rsidR="007D670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F8287AA" w14:textId="77777777" w:rsidR="007D6702" w:rsidRPr="00E15D37" w:rsidRDefault="007D6702" w:rsidP="007D6702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FF01E9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31F9406E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2298E4F" w14:textId="2775B341" w:rsidR="00E15D37" w:rsidRPr="005C0B2F" w:rsidRDefault="007D670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C0B2F">
        <w:rPr>
          <w:rFonts w:ascii="Arial" w:eastAsia="Times New Roman" w:hAnsi="Arial" w:cs="Arial"/>
          <w:sz w:val="24"/>
          <w:szCs w:val="24"/>
          <w:lang w:eastAsia="pl-PL"/>
        </w:rPr>
        <w:t>Pedagogika ogólna</w:t>
      </w:r>
    </w:p>
    <w:p w14:paraId="35DE2CE6" w14:textId="54CB6285" w:rsidR="007D6702" w:rsidRPr="005C0B2F" w:rsidRDefault="007D670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C0B2F">
        <w:rPr>
          <w:rFonts w:ascii="Arial" w:eastAsia="Times New Roman" w:hAnsi="Arial" w:cs="Arial"/>
          <w:sz w:val="24"/>
          <w:szCs w:val="24"/>
          <w:lang w:eastAsia="pl-PL"/>
        </w:rPr>
        <w:t>Wprowadzenie do pedagogiki</w:t>
      </w:r>
    </w:p>
    <w:p w14:paraId="2C1A3130" w14:textId="5B80ED5C" w:rsidR="007D6702" w:rsidRPr="005C0B2F" w:rsidRDefault="007D670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C0B2F">
        <w:rPr>
          <w:rFonts w:ascii="Arial" w:eastAsia="Times New Roman" w:hAnsi="Arial" w:cs="Arial"/>
          <w:sz w:val="24"/>
          <w:szCs w:val="24"/>
          <w:lang w:eastAsia="pl-PL"/>
        </w:rPr>
        <w:t>Teoretyczne podstawy wychowania</w:t>
      </w:r>
    </w:p>
    <w:p w14:paraId="453FA472" w14:textId="235892D4" w:rsidR="007D6702" w:rsidRPr="005C0B2F" w:rsidRDefault="007D670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C0B2F">
        <w:rPr>
          <w:rFonts w:ascii="Arial" w:eastAsia="Times New Roman" w:hAnsi="Arial" w:cs="Arial"/>
          <w:sz w:val="24"/>
          <w:szCs w:val="24"/>
          <w:lang w:eastAsia="pl-PL"/>
        </w:rPr>
        <w:t>Pedagogika dla szkoły podstawowej</w:t>
      </w:r>
    </w:p>
    <w:p w14:paraId="28127A70" w14:textId="331D1BC9" w:rsidR="007D6702" w:rsidRPr="005C0B2F" w:rsidRDefault="007D670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C0B2F">
        <w:rPr>
          <w:rFonts w:ascii="Arial" w:eastAsia="Times New Roman" w:hAnsi="Arial" w:cs="Arial"/>
          <w:sz w:val="24"/>
          <w:szCs w:val="24"/>
          <w:lang w:eastAsia="pl-PL"/>
        </w:rPr>
        <w:t>Pedagogika dla szkoły ponadpodstawowej</w:t>
      </w:r>
    </w:p>
    <w:p w14:paraId="174A38BF" w14:textId="042F20BD" w:rsidR="007D6702" w:rsidRPr="00960111" w:rsidRDefault="007D6702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C0B2F">
        <w:rPr>
          <w:rFonts w:ascii="Arial" w:eastAsia="Times New Roman" w:hAnsi="Arial" w:cs="Arial"/>
          <w:sz w:val="24"/>
          <w:szCs w:val="24"/>
          <w:lang w:eastAsia="pl-PL"/>
        </w:rPr>
        <w:t>Praktyki nauczycielskie</w:t>
      </w:r>
    </w:p>
    <w:p w14:paraId="2D8526C4" w14:textId="77777777" w:rsidR="00E15D37" w:rsidRPr="007D6702" w:rsidRDefault="00E15D37" w:rsidP="007D6702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82CFC53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0D8F52A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Pełnione funkcje</w:t>
      </w:r>
    </w:p>
    <w:p w14:paraId="3E420D25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FF29D3" w14:textId="67D1EE85" w:rsidR="00E15D37" w:rsidRPr="00E15D37" w:rsidRDefault="007D6702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Opiekun roku Pedagogika ogólnoakademicka</w:t>
      </w:r>
    </w:p>
    <w:p w14:paraId="05F42DEA" w14:textId="77777777" w:rsidR="00E15D37" w:rsidRPr="00E15D37" w:rsidRDefault="00E15D37" w:rsidP="005C0B2F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922E92" w14:textId="102F08E6" w:rsidR="00E15D37" w:rsidRDefault="00E15D37" w:rsidP="005C0B2F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11523C" w14:textId="77777777" w:rsidR="00E15D37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488052" w14:textId="77777777" w:rsidR="007D6702" w:rsidRDefault="007D6702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7F5D32" w14:textId="77777777" w:rsidR="007D6702" w:rsidRPr="00E15D37" w:rsidRDefault="007D6702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8C8E4E" w14:textId="67DA68E9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7D6AF4C9" w14:textId="5BBEBB0B" w:rsidR="007D6702" w:rsidRPr="007D6702" w:rsidRDefault="007D6702" w:rsidP="007D6702">
      <w:pPr>
        <w:pStyle w:val="Akapitzlist"/>
        <w:numPr>
          <w:ilvl w:val="0"/>
          <w:numId w:val="7"/>
        </w:numPr>
        <w:rPr>
          <w:sz w:val="28"/>
          <w:szCs w:val="28"/>
        </w:rPr>
      </w:pPr>
      <w:r w:rsidRPr="007D6702">
        <w:rPr>
          <w:sz w:val="28"/>
          <w:szCs w:val="28"/>
        </w:rPr>
        <w:t xml:space="preserve">Współautorstwo </w:t>
      </w:r>
      <w:r w:rsidRPr="007D6702">
        <w:rPr>
          <w:i/>
          <w:iCs/>
          <w:sz w:val="28"/>
          <w:szCs w:val="28"/>
        </w:rPr>
        <w:t>Ku pedagogicznym kompetencjom. Materiały do studiowania pedagogiki</w:t>
      </w:r>
      <w:r w:rsidRPr="007D6702">
        <w:rPr>
          <w:sz w:val="28"/>
          <w:szCs w:val="28"/>
        </w:rPr>
        <w:t>.  red. E. Radecki, Szczecin 1998, ISBN 83-86627-90-5</w:t>
      </w:r>
    </w:p>
    <w:p w14:paraId="1BE3A9C4" w14:textId="1FB68BEA" w:rsidR="007D6702" w:rsidRPr="007D6702" w:rsidRDefault="007D6702" w:rsidP="007D6702">
      <w:pPr>
        <w:pStyle w:val="Akapitzlist"/>
        <w:numPr>
          <w:ilvl w:val="0"/>
          <w:numId w:val="7"/>
        </w:numPr>
        <w:rPr>
          <w:sz w:val="28"/>
          <w:szCs w:val="28"/>
        </w:rPr>
      </w:pPr>
      <w:r w:rsidRPr="007D6702">
        <w:rPr>
          <w:sz w:val="28"/>
          <w:szCs w:val="28"/>
        </w:rPr>
        <w:t xml:space="preserve">Kuczyńska Z., Kopaczewska E., </w:t>
      </w:r>
      <w:r w:rsidRPr="007D6702">
        <w:rPr>
          <w:i/>
          <w:iCs/>
          <w:sz w:val="28"/>
          <w:szCs w:val="28"/>
        </w:rPr>
        <w:t xml:space="preserve">Być nauczycielem. </w:t>
      </w:r>
      <w:r w:rsidRPr="007D6702">
        <w:rPr>
          <w:sz w:val="28"/>
          <w:szCs w:val="28"/>
        </w:rPr>
        <w:t>Materiały dydaktyczne. Część I, Szczecin 2023, ISBN 978-83-8185-138-1</w:t>
      </w:r>
    </w:p>
    <w:p w14:paraId="1C3C1D41" w14:textId="6F6250C4" w:rsidR="00E15D37" w:rsidRPr="007D6702" w:rsidRDefault="007D6702" w:rsidP="007D6702">
      <w:pPr>
        <w:pStyle w:val="Akapitzlist"/>
        <w:numPr>
          <w:ilvl w:val="0"/>
          <w:numId w:val="7"/>
        </w:numPr>
        <w:rPr>
          <w:i/>
          <w:iCs/>
          <w:sz w:val="28"/>
          <w:szCs w:val="28"/>
        </w:rPr>
      </w:pPr>
      <w:r w:rsidRPr="007D6702">
        <w:rPr>
          <w:sz w:val="28"/>
          <w:szCs w:val="28"/>
        </w:rPr>
        <w:t xml:space="preserve">Kuczyńska Z., </w:t>
      </w:r>
      <w:r w:rsidRPr="007D6702">
        <w:rPr>
          <w:i/>
          <w:iCs/>
          <w:sz w:val="28"/>
          <w:szCs w:val="28"/>
        </w:rPr>
        <w:t xml:space="preserve">Umiejętności ewaluowania systemu dydaktyczno-wychowawczego szkoły jako kompetencja współczesnego nauczyciela. </w:t>
      </w:r>
      <w:r w:rsidRPr="007D6702">
        <w:rPr>
          <w:sz w:val="28"/>
          <w:szCs w:val="28"/>
        </w:rPr>
        <w:t>[w:] Kształcenie nauczycieli w systemie studiów uniwersyteckich. red. B. Baran, L. Horyń, Szczecin 2004, ISBN 83-89260-93-X</w:t>
      </w:r>
    </w:p>
    <w:p w14:paraId="4960614B" w14:textId="1D225407" w:rsidR="007D6702" w:rsidRPr="007D6702" w:rsidRDefault="007D6702" w:rsidP="007D6702">
      <w:pPr>
        <w:pStyle w:val="Akapitzlist"/>
        <w:numPr>
          <w:ilvl w:val="0"/>
          <w:numId w:val="7"/>
        </w:numPr>
        <w:rPr>
          <w:sz w:val="28"/>
          <w:szCs w:val="28"/>
        </w:rPr>
      </w:pPr>
      <w:r w:rsidRPr="007D6702">
        <w:rPr>
          <w:sz w:val="28"/>
          <w:szCs w:val="28"/>
        </w:rPr>
        <w:t>Kuczyńska Z.,</w:t>
      </w:r>
      <w:r w:rsidRPr="007D6702">
        <w:rPr>
          <w:i/>
          <w:iCs/>
          <w:sz w:val="28"/>
          <w:szCs w:val="28"/>
        </w:rPr>
        <w:t xml:space="preserve"> Poczucie podmiotowości studentów studiów zaocznych. </w:t>
      </w:r>
      <w:r w:rsidRPr="007D6702">
        <w:rPr>
          <w:sz w:val="28"/>
          <w:szCs w:val="28"/>
        </w:rPr>
        <w:t>[w:] Podmiotowość w edukacji ery globalnego społeczeństwa informacyjnego. red. E. Pająk, A. Zduniak,</w:t>
      </w:r>
      <w:r>
        <w:rPr>
          <w:sz w:val="28"/>
          <w:szCs w:val="28"/>
        </w:rPr>
        <w:t xml:space="preserve"> </w:t>
      </w:r>
      <w:r w:rsidRPr="007D6702">
        <w:rPr>
          <w:sz w:val="28"/>
          <w:szCs w:val="28"/>
        </w:rPr>
        <w:t>Warszawa-Poznań 2004, ISBN 83-7151-617-7</w:t>
      </w:r>
    </w:p>
    <w:p w14:paraId="71856321" w14:textId="7B49E7A4" w:rsidR="007D6702" w:rsidRPr="007D6702" w:rsidRDefault="007D6702" w:rsidP="007D6702">
      <w:pPr>
        <w:pStyle w:val="Akapitzlist"/>
        <w:numPr>
          <w:ilvl w:val="0"/>
          <w:numId w:val="7"/>
        </w:numPr>
        <w:rPr>
          <w:sz w:val="28"/>
          <w:szCs w:val="28"/>
        </w:rPr>
      </w:pPr>
      <w:r w:rsidRPr="007D6702">
        <w:rPr>
          <w:sz w:val="28"/>
          <w:szCs w:val="28"/>
        </w:rPr>
        <w:t xml:space="preserve">Kuczyńska Z., </w:t>
      </w:r>
      <w:r w:rsidRPr="007D6702">
        <w:rPr>
          <w:i/>
          <w:iCs/>
          <w:sz w:val="28"/>
          <w:szCs w:val="28"/>
        </w:rPr>
        <w:t xml:space="preserve">Czy szkolny przymus może rodzić przemoc? </w:t>
      </w:r>
      <w:r w:rsidRPr="007D6702">
        <w:rPr>
          <w:sz w:val="28"/>
          <w:szCs w:val="28"/>
        </w:rPr>
        <w:t>[w:] Edukacja bez granic – mimo barier. Przestrzeń tworzenia. red. P. Bury, D. Cz</w:t>
      </w:r>
      <w:r>
        <w:rPr>
          <w:sz w:val="28"/>
          <w:szCs w:val="28"/>
        </w:rPr>
        <w:t>a</w:t>
      </w:r>
      <w:r w:rsidRPr="007D6702">
        <w:rPr>
          <w:sz w:val="28"/>
          <w:szCs w:val="28"/>
        </w:rPr>
        <w:t xml:space="preserve">jkowska-Ziobrowska, </w:t>
      </w:r>
      <w:r>
        <w:rPr>
          <w:sz w:val="28"/>
          <w:szCs w:val="28"/>
        </w:rPr>
        <w:t>P</w:t>
      </w:r>
      <w:r w:rsidRPr="007D6702">
        <w:rPr>
          <w:sz w:val="28"/>
          <w:szCs w:val="28"/>
        </w:rPr>
        <w:t xml:space="preserve">oznań 2008, ISBN 978-83-61304-00-5 </w:t>
      </w:r>
    </w:p>
    <w:p w14:paraId="4531A19D" w14:textId="1C10F368" w:rsidR="007D6702" w:rsidRPr="007D6702" w:rsidRDefault="007D6702" w:rsidP="007D6702">
      <w:pPr>
        <w:pStyle w:val="Akapitzlist"/>
        <w:numPr>
          <w:ilvl w:val="0"/>
          <w:numId w:val="7"/>
        </w:numPr>
        <w:rPr>
          <w:sz w:val="28"/>
          <w:szCs w:val="28"/>
        </w:rPr>
      </w:pPr>
      <w:r w:rsidRPr="007D6702">
        <w:rPr>
          <w:sz w:val="28"/>
          <w:szCs w:val="28"/>
        </w:rPr>
        <w:t xml:space="preserve">Kuczyńska Z., </w:t>
      </w:r>
      <w:r w:rsidRPr="007D6702">
        <w:rPr>
          <w:i/>
          <w:iCs/>
          <w:sz w:val="28"/>
          <w:szCs w:val="28"/>
        </w:rPr>
        <w:t xml:space="preserve">Wychowanie moralne w rodzinie – dylematy i zagrożenia. </w:t>
      </w:r>
      <w:r w:rsidRPr="007D6702">
        <w:rPr>
          <w:sz w:val="28"/>
          <w:szCs w:val="28"/>
        </w:rPr>
        <w:t>[w:] Edukacyjne zagrożenia i wyzwania młodego pokolenia. red. D. Rondalska, A. Zduniak, Poznań 2009,</w:t>
      </w:r>
      <w:r>
        <w:rPr>
          <w:sz w:val="28"/>
          <w:szCs w:val="28"/>
        </w:rPr>
        <w:t xml:space="preserve"> </w:t>
      </w:r>
      <w:r w:rsidRPr="007D6702">
        <w:rPr>
          <w:sz w:val="28"/>
          <w:szCs w:val="28"/>
        </w:rPr>
        <w:t>ISBN 978-83-61304-07-4</w:t>
      </w:r>
    </w:p>
    <w:p w14:paraId="7CF3CC91" w14:textId="77777777" w:rsidR="00E15D37" w:rsidRDefault="00E15D37" w:rsidP="005C0B2F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FBDF1F" w14:textId="77777777" w:rsidR="00E15D37" w:rsidRPr="00E15D37" w:rsidRDefault="00E15D37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5" w:history="1">
        <w:r w:rsidRPr="00E15D37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pl-PL"/>
          </w:rPr>
          <w:t>Więcej publikacji na stronie biblioteki US (link)</w:t>
        </w:r>
      </w:hyperlink>
    </w:p>
    <w:p w14:paraId="6CAB7942" w14:textId="77777777" w:rsidR="00CC33B1" w:rsidRPr="00E15D37" w:rsidRDefault="00CC33B1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="00CC33B1" w:rsidRPr="00E1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808929">
    <w:abstractNumId w:val="9"/>
  </w:num>
  <w:num w:numId="2" w16cid:durableId="1721126724">
    <w:abstractNumId w:val="0"/>
  </w:num>
  <w:num w:numId="3" w16cid:durableId="1378356426">
    <w:abstractNumId w:val="2"/>
  </w:num>
  <w:num w:numId="4" w16cid:durableId="1900630686">
    <w:abstractNumId w:val="3"/>
  </w:num>
  <w:num w:numId="5" w16cid:durableId="575942563">
    <w:abstractNumId w:val="6"/>
  </w:num>
  <w:num w:numId="6" w16cid:durableId="680741973">
    <w:abstractNumId w:val="8"/>
  </w:num>
  <w:num w:numId="7" w16cid:durableId="588470054">
    <w:abstractNumId w:val="10"/>
  </w:num>
  <w:num w:numId="8" w16cid:durableId="2098942987">
    <w:abstractNumId w:val="4"/>
  </w:num>
  <w:num w:numId="9" w16cid:durableId="1619336881">
    <w:abstractNumId w:val="1"/>
  </w:num>
  <w:num w:numId="10" w16cid:durableId="2754298">
    <w:abstractNumId w:val="7"/>
  </w:num>
  <w:num w:numId="11" w16cid:durableId="1065564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196D98"/>
    <w:rsid w:val="005C0B2F"/>
    <w:rsid w:val="006B5B9E"/>
    <w:rsid w:val="007D6702"/>
    <w:rsid w:val="00960111"/>
    <w:rsid w:val="00AF497D"/>
    <w:rsid w:val="00CC33B1"/>
    <w:rsid w:val="00E15D37"/>
    <w:rsid w:val="00E53603"/>
    <w:rsid w:val="00F7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1E2E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Kamila Malec</cp:lastModifiedBy>
  <cp:revision>3</cp:revision>
  <dcterms:created xsi:type="dcterms:W3CDTF">2025-02-12T10:30:00Z</dcterms:created>
  <dcterms:modified xsi:type="dcterms:W3CDTF">2026-07-29T08:18:00Z</dcterms:modified>
</cp:coreProperties>
</file>