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32BC" w14:textId="77777777" w:rsidR="006B77C7" w:rsidRDefault="00A555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6E6025B5" wp14:editId="7993857D">
            <wp:simplePos x="0" y="0"/>
            <wp:positionH relativeFrom="page">
              <wp:align>right</wp:align>
            </wp:positionH>
            <wp:positionV relativeFrom="paragraph">
              <wp:posOffset>-497840</wp:posOffset>
            </wp:positionV>
            <wp:extent cx="1540510" cy="802640"/>
            <wp:effectExtent l="0" t="0" r="3175" b="0"/>
            <wp:wrapNone/>
            <wp:docPr id="1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0453" cy="80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2B750C9D" wp14:editId="4471B4C8">
            <wp:simplePos x="0" y="0"/>
            <wp:positionH relativeFrom="column">
              <wp:posOffset>3996690</wp:posOffset>
            </wp:positionH>
            <wp:positionV relativeFrom="paragraph">
              <wp:posOffset>-772160</wp:posOffset>
            </wp:positionV>
            <wp:extent cx="1377315" cy="1294130"/>
            <wp:effectExtent l="0" t="0" r="0" b="1905"/>
            <wp:wrapNone/>
            <wp:docPr id="1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7537" cy="1293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 wp14:anchorId="59313D03" wp14:editId="50FE8C8E">
            <wp:simplePos x="0" y="0"/>
            <wp:positionH relativeFrom="column">
              <wp:posOffset>3347720</wp:posOffset>
            </wp:positionH>
            <wp:positionV relativeFrom="paragraph">
              <wp:posOffset>-534035</wp:posOffset>
            </wp:positionV>
            <wp:extent cx="780415" cy="774065"/>
            <wp:effectExtent l="0" t="0" r="635" b="6985"/>
            <wp:wrapNone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50631613" wp14:editId="0452C5BA">
            <wp:simplePos x="0" y="0"/>
            <wp:positionH relativeFrom="margin">
              <wp:posOffset>2410460</wp:posOffset>
            </wp:positionH>
            <wp:positionV relativeFrom="paragraph">
              <wp:posOffset>-516255</wp:posOffset>
            </wp:positionV>
            <wp:extent cx="786765" cy="731520"/>
            <wp:effectExtent l="0" t="0" r="0" b="0"/>
            <wp:wrapNone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allowOverlap="1" wp14:anchorId="7678167B" wp14:editId="78036970">
            <wp:simplePos x="0" y="0"/>
            <wp:positionH relativeFrom="column">
              <wp:posOffset>1543050</wp:posOffset>
            </wp:positionH>
            <wp:positionV relativeFrom="paragraph">
              <wp:posOffset>-534035</wp:posOffset>
            </wp:positionV>
            <wp:extent cx="772160" cy="748030"/>
            <wp:effectExtent l="0" t="0" r="9525" b="0"/>
            <wp:wrapNone/>
            <wp:docPr id="1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896" cy="748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35F0D829" wp14:editId="73A17B14">
            <wp:simplePos x="0" y="0"/>
            <wp:positionH relativeFrom="column">
              <wp:posOffset>332105</wp:posOffset>
            </wp:positionH>
            <wp:positionV relativeFrom="paragraph">
              <wp:posOffset>-569595</wp:posOffset>
            </wp:positionV>
            <wp:extent cx="1186815" cy="902335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860" cy="90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14FB9479" wp14:editId="127B9025">
            <wp:simplePos x="0" y="0"/>
            <wp:positionH relativeFrom="column">
              <wp:posOffset>-866775</wp:posOffset>
            </wp:positionH>
            <wp:positionV relativeFrom="paragraph">
              <wp:posOffset>-510540</wp:posOffset>
            </wp:positionV>
            <wp:extent cx="1261745" cy="780415"/>
            <wp:effectExtent l="0" t="0" r="0" b="635"/>
            <wp:wrapNone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1499C" w14:textId="77777777" w:rsidR="006B77C7" w:rsidRDefault="006B77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41D46A" w14:textId="77777777" w:rsidR="006B77C7" w:rsidRDefault="006B77C7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37ED22F" w14:textId="77777777" w:rsidR="006B77C7" w:rsidRDefault="00A555F8">
      <w:pPr>
        <w:spacing w:before="240" w:after="0" w:line="360" w:lineRule="auto"/>
        <w:jc w:val="center"/>
        <w:rPr>
          <w:rFonts w:ascii="Times" w:eastAsia="Times" w:hAnsi="Times" w:cs="Times"/>
          <w:b/>
          <w:color w:val="auto"/>
          <w:sz w:val="32"/>
          <w:szCs w:val="32"/>
        </w:rPr>
      </w:pPr>
      <w:r>
        <w:rPr>
          <w:rFonts w:ascii="Times" w:eastAsia="Times" w:hAnsi="Times" w:cs="Times"/>
          <w:b/>
          <w:color w:val="auto"/>
          <w:sz w:val="32"/>
          <w:szCs w:val="32"/>
        </w:rPr>
        <w:t>PROGRAMME</w:t>
      </w:r>
    </w:p>
    <w:p w14:paraId="0352093A" w14:textId="77777777" w:rsidR="006B77C7" w:rsidRDefault="00A555F8">
      <w:pPr>
        <w:spacing w:before="240" w:after="0" w:line="360" w:lineRule="auto"/>
        <w:jc w:val="center"/>
        <w:rPr>
          <w:rFonts w:ascii="Times" w:eastAsia="Times" w:hAnsi="Times" w:cs="Times"/>
          <w:b/>
          <w:color w:val="548DD4"/>
          <w:sz w:val="32"/>
          <w:szCs w:val="32"/>
        </w:rPr>
      </w:pPr>
      <w:r>
        <w:rPr>
          <w:rFonts w:ascii="Times" w:eastAsia="Times" w:hAnsi="Times" w:cs="Times"/>
          <w:b/>
          <w:noProof/>
          <w:color w:val="548DD4"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29559909" wp14:editId="53DCAD95">
            <wp:simplePos x="0" y="0"/>
            <wp:positionH relativeFrom="margin">
              <wp:posOffset>906145</wp:posOffset>
            </wp:positionH>
            <wp:positionV relativeFrom="paragraph">
              <wp:posOffset>330835</wp:posOffset>
            </wp:positionV>
            <wp:extent cx="3764280" cy="1614805"/>
            <wp:effectExtent l="0" t="0" r="7620" b="4445"/>
            <wp:wrapNone/>
            <wp:docPr id="1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8B9BA" w14:textId="77777777" w:rsidR="006B77C7" w:rsidRDefault="006B77C7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4472C4"/>
          <w:sz w:val="26"/>
          <w:szCs w:val="26"/>
        </w:rPr>
      </w:pPr>
    </w:p>
    <w:p w14:paraId="043A159A" w14:textId="77777777" w:rsidR="006B77C7" w:rsidRDefault="006B77C7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4472C4"/>
          <w:sz w:val="26"/>
          <w:szCs w:val="26"/>
        </w:rPr>
      </w:pPr>
    </w:p>
    <w:p w14:paraId="435B7742" w14:textId="77777777" w:rsidR="006B77C7" w:rsidRDefault="006B77C7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4472C4"/>
          <w:sz w:val="26"/>
          <w:szCs w:val="26"/>
        </w:rPr>
      </w:pPr>
    </w:p>
    <w:p w14:paraId="26FAEF4D" w14:textId="77777777" w:rsidR="006B77C7" w:rsidRDefault="006B77C7">
      <w:pPr>
        <w:spacing w:before="240" w:after="0" w:line="360" w:lineRule="auto"/>
        <w:jc w:val="center"/>
        <w:rPr>
          <w:rFonts w:ascii="Times" w:eastAsia="Times" w:hAnsi="Times" w:cs="Times"/>
          <w:b/>
          <w:color w:val="548DD4"/>
          <w:sz w:val="28"/>
          <w:szCs w:val="28"/>
        </w:rPr>
      </w:pPr>
    </w:p>
    <w:p w14:paraId="03BB2C07" w14:textId="77777777" w:rsidR="006B77C7" w:rsidRDefault="00A555F8">
      <w:pPr>
        <w:spacing w:before="240" w:after="0" w:line="360" w:lineRule="auto"/>
        <w:jc w:val="center"/>
        <w:rPr>
          <w:rFonts w:ascii="Times" w:eastAsia="Times" w:hAnsi="Times" w:cs="Times"/>
          <w:b/>
          <w:color w:val="548DD4"/>
          <w:sz w:val="32"/>
          <w:szCs w:val="32"/>
        </w:rPr>
      </w:pPr>
      <w:r>
        <w:rPr>
          <w:rFonts w:ascii="Times" w:eastAsia="Times" w:hAnsi="Times" w:cs="Times"/>
          <w:b/>
          <w:color w:val="548DD4"/>
          <w:sz w:val="32"/>
          <w:szCs w:val="32"/>
        </w:rPr>
        <w:t>HUMAN AND TECHNOLOGIES</w:t>
      </w:r>
    </w:p>
    <w:p w14:paraId="3E94ADDC" w14:textId="77777777" w:rsidR="006B77C7" w:rsidRDefault="00A555F8">
      <w:pPr>
        <w:spacing w:before="240" w:after="0" w:line="360" w:lineRule="auto"/>
        <w:jc w:val="center"/>
        <w:rPr>
          <w:rFonts w:ascii="Times" w:eastAsia="Times" w:hAnsi="Times" w:cs="Times"/>
          <w:b/>
          <w:sz w:val="30"/>
          <w:szCs w:val="30"/>
        </w:rPr>
      </w:pPr>
      <w:r>
        <w:rPr>
          <w:rFonts w:ascii="Times" w:eastAsia="Times" w:hAnsi="Times" w:cs="Times"/>
          <w:b/>
          <w:sz w:val="30"/>
          <w:szCs w:val="30"/>
        </w:rPr>
        <w:t>The Young Researchers Conference</w:t>
      </w:r>
    </w:p>
    <w:p w14:paraId="68DE95EE" w14:textId="77777777" w:rsidR="006B77C7" w:rsidRDefault="00A555F8">
      <w:pPr>
        <w:spacing w:before="240" w:after="0" w:line="360" w:lineRule="auto"/>
        <w:jc w:val="center"/>
        <w:rPr>
          <w:rFonts w:ascii="Times" w:eastAsia="Times" w:hAnsi="Times" w:cs="Times"/>
          <w:b/>
          <w:color w:val="548DD4"/>
          <w:sz w:val="36"/>
          <w:szCs w:val="36"/>
        </w:rPr>
      </w:pPr>
      <w:r>
        <w:rPr>
          <w:rFonts w:ascii="Times" w:eastAsia="Times" w:hAnsi="Times" w:cs="Times"/>
          <w:b/>
          <w:color w:val="548DD4"/>
          <w:sz w:val="36"/>
          <w:szCs w:val="36"/>
        </w:rPr>
        <w:t>London, 26</w:t>
      </w:r>
      <w:r>
        <w:rPr>
          <w:rFonts w:ascii="Times" w:eastAsia="Times" w:hAnsi="Times" w:cs="Times"/>
          <w:b/>
          <w:color w:val="548DD4"/>
          <w:sz w:val="36"/>
          <w:szCs w:val="36"/>
          <w:vertAlign w:val="superscript"/>
        </w:rPr>
        <w:t>th</w:t>
      </w:r>
      <w:r>
        <w:rPr>
          <w:rFonts w:ascii="Times" w:eastAsia="Times" w:hAnsi="Times" w:cs="Times"/>
          <w:b/>
          <w:color w:val="548DD4"/>
          <w:sz w:val="36"/>
          <w:szCs w:val="36"/>
        </w:rPr>
        <w:t xml:space="preserve"> June 2021</w:t>
      </w:r>
    </w:p>
    <w:p w14:paraId="3E2AB077" w14:textId="77777777" w:rsidR="006B77C7" w:rsidRDefault="006B77C7">
      <w:pPr>
        <w:spacing w:before="240" w:after="0" w:line="360" w:lineRule="auto"/>
        <w:jc w:val="center"/>
        <w:rPr>
          <w:rFonts w:ascii="Times" w:eastAsia="Times" w:hAnsi="Times" w:cs="Times"/>
          <w:bCs/>
          <w:sz w:val="26"/>
          <w:szCs w:val="26"/>
        </w:rPr>
      </w:pPr>
    </w:p>
    <w:p w14:paraId="06C09961" w14:textId="77777777" w:rsidR="006B77C7" w:rsidRDefault="00A555F8">
      <w:pPr>
        <w:spacing w:before="240" w:after="0" w:line="360" w:lineRule="auto"/>
        <w:jc w:val="center"/>
        <w:rPr>
          <w:rFonts w:ascii="Times" w:eastAsia="Times" w:hAnsi="Times" w:cs="Times"/>
          <w:bCs/>
          <w:color w:val="auto"/>
          <w:sz w:val="24"/>
          <w:szCs w:val="24"/>
        </w:rPr>
      </w:pPr>
      <w:r>
        <w:rPr>
          <w:rFonts w:ascii="Times" w:eastAsia="Times" w:hAnsi="Times" w:cs="Times"/>
          <w:bCs/>
          <w:color w:val="auto"/>
          <w:sz w:val="24"/>
          <w:szCs w:val="24"/>
        </w:rPr>
        <w:t>Join Zoom Meeting:</w:t>
      </w:r>
    </w:p>
    <w:p w14:paraId="25C8D10B" w14:textId="77777777" w:rsidR="006B77C7" w:rsidRDefault="0064532E">
      <w:pPr>
        <w:spacing w:before="240" w:after="0" w:line="360" w:lineRule="auto"/>
        <w:jc w:val="center"/>
        <w:rPr>
          <w:rFonts w:ascii="Times" w:eastAsia="Times" w:hAnsi="Times" w:cs="Times"/>
          <w:bCs/>
          <w:color w:val="548DD4"/>
          <w:sz w:val="20"/>
          <w:szCs w:val="20"/>
        </w:rPr>
      </w:pPr>
      <w:hyperlink r:id="rId16" w:history="1">
        <w:r w:rsidR="00A555F8">
          <w:rPr>
            <w:rStyle w:val="Hipercze"/>
            <w:rFonts w:ascii="Times" w:eastAsia="Times" w:hAnsi="Times" w:cs="Times"/>
            <w:bCs/>
          </w:rPr>
          <w:t>https://us02web.zoom.us/j/89635979258?pwd=VURBdkNyc1lBSnlIczl1c2pnTTBudz09</w:t>
        </w:r>
      </w:hyperlink>
      <w:r w:rsidR="00A555F8">
        <w:rPr>
          <w:rFonts w:ascii="Times" w:eastAsia="Times" w:hAnsi="Times" w:cs="Times"/>
          <w:bCs/>
          <w:color w:val="548DD4"/>
        </w:rPr>
        <w:t xml:space="preserve"> </w:t>
      </w:r>
    </w:p>
    <w:p w14:paraId="24084C51" w14:textId="77777777" w:rsidR="006B77C7" w:rsidRDefault="006B7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rPr>
          <w:rFonts w:ascii="Times" w:eastAsia="Times" w:hAnsi="Times" w:cs="Times"/>
          <w:color w:val="C00000"/>
          <w:sz w:val="24"/>
          <w:szCs w:val="24"/>
        </w:rPr>
      </w:pPr>
    </w:p>
    <w:p w14:paraId="6D64978A" w14:textId="77777777" w:rsidR="006B77C7" w:rsidRDefault="00A555F8">
      <w:pPr>
        <w:spacing w:before="240" w:after="0" w:line="360" w:lineRule="auto"/>
        <w:jc w:val="center"/>
        <w:rPr>
          <w:rFonts w:ascii="Times" w:eastAsia="Times" w:hAnsi="Times" w:cs="Times"/>
          <w:b/>
          <w:color w:val="548DD4"/>
          <w:sz w:val="28"/>
          <w:szCs w:val="28"/>
        </w:rPr>
      </w:pPr>
      <w:r>
        <w:rPr>
          <w:rFonts w:ascii="Times" w:eastAsia="Times" w:hAnsi="Times" w:cs="Times"/>
          <w:b/>
          <w:color w:val="auto"/>
          <w:sz w:val="28"/>
          <w:szCs w:val="28"/>
        </w:rPr>
        <w:t xml:space="preserve">Meeting ID: </w:t>
      </w:r>
      <w:r>
        <w:rPr>
          <w:rFonts w:ascii="Times" w:eastAsia="Times" w:hAnsi="Times" w:cs="Times"/>
          <w:b/>
          <w:color w:val="548DD4"/>
          <w:sz w:val="28"/>
          <w:szCs w:val="28"/>
        </w:rPr>
        <w:t>896 3597 9258</w:t>
      </w:r>
    </w:p>
    <w:p w14:paraId="47167A59" w14:textId="77777777" w:rsidR="006B77C7" w:rsidRDefault="00A555F8">
      <w:pPr>
        <w:spacing w:before="240" w:after="0" w:line="360" w:lineRule="auto"/>
        <w:jc w:val="center"/>
        <w:rPr>
          <w:rFonts w:ascii="Times" w:eastAsia="Times" w:hAnsi="Times" w:cs="Times"/>
          <w:b/>
          <w:color w:val="548DD4"/>
          <w:sz w:val="28"/>
          <w:szCs w:val="28"/>
        </w:rPr>
      </w:pPr>
      <w:r>
        <w:rPr>
          <w:rFonts w:ascii="Times" w:eastAsia="Times" w:hAnsi="Times" w:cs="Times"/>
          <w:b/>
          <w:color w:val="auto"/>
          <w:sz w:val="28"/>
          <w:szCs w:val="28"/>
        </w:rPr>
        <w:t xml:space="preserve">Passcode: </w:t>
      </w:r>
      <w:r>
        <w:rPr>
          <w:rFonts w:ascii="Times" w:eastAsia="Times" w:hAnsi="Times" w:cs="Times"/>
          <w:b/>
          <w:color w:val="548DD4"/>
          <w:sz w:val="28"/>
          <w:szCs w:val="28"/>
        </w:rPr>
        <w:t xml:space="preserve">168961 </w:t>
      </w:r>
    </w:p>
    <w:p w14:paraId="446093DB" w14:textId="77777777" w:rsidR="006B77C7" w:rsidRDefault="006B77C7">
      <w:pPr>
        <w:spacing w:before="240" w:after="0" w:line="360" w:lineRule="auto"/>
        <w:rPr>
          <w:rFonts w:ascii="Times" w:eastAsia="Times" w:hAnsi="Times" w:cs="Times"/>
          <w:b/>
          <w:color w:val="548DD4"/>
          <w:sz w:val="28"/>
          <w:szCs w:val="28"/>
        </w:rPr>
      </w:pPr>
    </w:p>
    <w:p w14:paraId="48150523" w14:textId="77777777" w:rsidR="006B77C7" w:rsidRDefault="00A555F8">
      <w:pPr>
        <w:spacing w:before="240" w:after="0" w:line="360" w:lineRule="auto"/>
        <w:rPr>
          <w:rFonts w:ascii="Times" w:eastAsia="Times" w:hAnsi="Times" w:cs="Times"/>
          <w:b/>
          <w:color w:val="548DD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3FC19A0" wp14:editId="096FE991">
            <wp:simplePos x="0" y="0"/>
            <wp:positionH relativeFrom="margin">
              <wp:posOffset>-760095</wp:posOffset>
            </wp:positionH>
            <wp:positionV relativeFrom="paragraph">
              <wp:posOffset>173990</wp:posOffset>
            </wp:positionV>
            <wp:extent cx="7255510" cy="795655"/>
            <wp:effectExtent l="0" t="0" r="254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63" b="27061"/>
                    <a:stretch>
                      <a:fillRect/>
                    </a:stretch>
                  </pic:blipFill>
                  <pic:spPr>
                    <a:xfrm>
                      <a:off x="0" y="0"/>
                      <a:ext cx="7255823" cy="79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72DB9D" w14:textId="77777777" w:rsidR="006B77C7" w:rsidRDefault="00A555F8">
      <w:pPr>
        <w:spacing w:before="240" w:after="0" w:line="360" w:lineRule="auto"/>
        <w:rPr>
          <w:rFonts w:ascii="Times" w:eastAsia="Times" w:hAnsi="Times" w:cs="Times"/>
          <w:b/>
          <w:color w:val="548DD4"/>
          <w:sz w:val="28"/>
          <w:szCs w:val="28"/>
        </w:rPr>
      </w:pPr>
      <w:r>
        <w:rPr>
          <w:rFonts w:ascii="Times" w:eastAsia="Times" w:hAnsi="Times" w:cs="Times"/>
          <w:b/>
          <w:color w:val="548DD4"/>
          <w:sz w:val="28"/>
          <w:szCs w:val="28"/>
        </w:rPr>
        <w:lastRenderedPageBreak/>
        <w:t>10.00-10.30 Opening remarks</w:t>
      </w:r>
    </w:p>
    <w:p w14:paraId="7660164F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Aleksandra Łukaszewicz-Alcaraz,</w:t>
      </w:r>
      <w:r>
        <w:rPr>
          <w:rFonts w:ascii="Times New Roman" w:eastAsia="Times New Roman" w:hAnsi="Times New Roman" w:cs="Times New Roman"/>
        </w:rPr>
        <w:t xml:space="preserve"> Prof. AS, TICASS Project Main Coordinator, Academy of Art in Szczecin/ Poland,</w:t>
      </w:r>
    </w:p>
    <w:p w14:paraId="5F44D3B3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Grażyna Czubińska,</w:t>
      </w:r>
      <w:r>
        <w:rPr>
          <w:rFonts w:ascii="Times New Roman" w:eastAsia="Times New Roman" w:hAnsi="Times New Roman" w:cs="Times New Roman"/>
        </w:rPr>
        <w:t xml:space="preserve"> Prof. PUNO, TICASS Project Regional Coordinator, Polish University Abroad/United Kingdom,</w:t>
      </w:r>
    </w:p>
    <w:p w14:paraId="6E7A75BB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Elżbieta Perzycka,</w:t>
      </w:r>
      <w:r>
        <w:rPr>
          <w:rFonts w:ascii="Times New Roman" w:eastAsia="Times New Roman" w:hAnsi="Times New Roman" w:cs="Times New Roman"/>
        </w:rPr>
        <w:t xml:space="preserve"> Prof. US, TICASS Project Regional Coordinator and The Mentor for Early Career Researchers, Associates Education, Science, Culture, Poland,</w:t>
      </w:r>
    </w:p>
    <w:p w14:paraId="6B0382DD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83736"/>
        </w:rPr>
      </w:pPr>
      <w:r>
        <w:rPr>
          <w:rFonts w:ascii="Times New Roman" w:eastAsia="Times New Roman" w:hAnsi="Times New Roman" w:cs="Times New Roman"/>
          <w:b/>
          <w:color w:val="383736"/>
        </w:rPr>
        <w:t>Rosita Deluigi,</w:t>
      </w:r>
      <w:r>
        <w:rPr>
          <w:rFonts w:ascii="Times New Roman" w:eastAsia="Times New Roman" w:hAnsi="Times New Roman" w:cs="Times New Roman"/>
          <w:color w:val="383736"/>
        </w:rPr>
        <w:t xml:space="preserve"> Prof.  </w:t>
      </w:r>
      <w:r>
        <w:rPr>
          <w:rFonts w:ascii="Times New Roman" w:eastAsia="Times New Roman" w:hAnsi="Times New Roman" w:cs="Times New Roman"/>
        </w:rPr>
        <w:t xml:space="preserve">TICASS Project Regional Coordinator, </w:t>
      </w:r>
      <w:r>
        <w:rPr>
          <w:rFonts w:ascii="Times New Roman" w:eastAsia="Times New Roman" w:hAnsi="Times New Roman" w:cs="Times New Roman"/>
          <w:color w:val="383736"/>
        </w:rPr>
        <w:t>University of Macerata, Italy,</w:t>
      </w:r>
    </w:p>
    <w:p w14:paraId="00C042EA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Stephen Muoki,</w:t>
      </w:r>
      <w:r>
        <w:rPr>
          <w:rFonts w:ascii="Times New Roman" w:eastAsia="Times New Roman" w:hAnsi="Times New Roman" w:cs="Times New Roman"/>
        </w:rPr>
        <w:t xml:space="preserve"> Prof. TICASS Project Regional Coordinator, Pwani University, Kenya,</w:t>
      </w:r>
    </w:p>
    <w:p w14:paraId="6AD3AA67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Adela Machova,</w:t>
      </w:r>
      <w:r>
        <w:rPr>
          <w:rFonts w:ascii="Times New Roman" w:eastAsia="Times New Roman" w:hAnsi="Times New Roman" w:cs="Times New Roman"/>
        </w:rPr>
        <w:t xml:space="preserve"> PhD, TICASS Project Regional Coordinator, </w:t>
      </w:r>
      <w:r>
        <w:rPr>
          <w:rFonts w:ascii="Times New Roman" w:eastAsia="Times New Roman" w:hAnsi="Times New Roman" w:cs="Times New Roman"/>
          <w:color w:val="383736"/>
          <w:highlight w:val="white"/>
        </w:rPr>
        <w:t>University of Jan Evangelista in Ústí nad Labem, Czech Republic,</w:t>
      </w:r>
    </w:p>
    <w:p w14:paraId="553D0F61" w14:textId="77777777" w:rsidR="006B77C7" w:rsidRDefault="006B77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2283D914" w14:textId="77777777" w:rsidR="006B77C7" w:rsidRDefault="00A555F8">
      <w:pPr>
        <w:spacing w:before="240" w:after="0" w:line="360" w:lineRule="auto"/>
        <w:rPr>
          <w:rFonts w:ascii="Times" w:eastAsia="Times" w:hAnsi="Times" w:cs="Times"/>
          <w:b/>
          <w:color w:val="548DD4"/>
          <w:sz w:val="28"/>
          <w:szCs w:val="28"/>
        </w:rPr>
      </w:pPr>
      <w:r>
        <w:rPr>
          <w:rFonts w:ascii="Times" w:eastAsia="Times" w:hAnsi="Times" w:cs="Times"/>
          <w:b/>
          <w:color w:val="548DD4"/>
          <w:sz w:val="28"/>
          <w:szCs w:val="28"/>
        </w:rPr>
        <w:t>10.30-12.30 SESSION I: Society &amp; Technologies</w:t>
      </w:r>
    </w:p>
    <w:p w14:paraId="372B89C4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383736"/>
        </w:rPr>
      </w:pPr>
      <w:r>
        <w:rPr>
          <w:rFonts w:ascii="Times New Roman" w:eastAsia="Times New Roman" w:hAnsi="Times New Roman" w:cs="Times New Roman"/>
          <w:b/>
          <w:color w:val="383736"/>
        </w:rPr>
        <w:t xml:space="preserve">Moderator: Aleksandra Łukaszewicz-Alcaraz, </w:t>
      </w:r>
      <w:r>
        <w:rPr>
          <w:rFonts w:ascii="Times New Roman" w:eastAsia="Times New Roman" w:hAnsi="Times New Roman" w:cs="Times New Roman"/>
        </w:rPr>
        <w:t>Academy of Art in Szczecin, Poland,</w:t>
      </w:r>
    </w:p>
    <w:p w14:paraId="1C50F235" w14:textId="77777777" w:rsidR="006B77C7" w:rsidRDefault="006B77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68689219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Elżbieta Perzycka,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hd w:val="clear" w:color="auto" w:fill="FEFFFF"/>
        </w:rPr>
        <w:t xml:space="preserve">Covid 19 visual messages located in public spaces of </w:t>
      </w:r>
      <w:r w:rsidRPr="0045388E">
        <w:rPr>
          <w:rFonts w:ascii="Times New Roman" w:eastAsia="Times New Roman" w:hAnsi="Times New Roman" w:cs="Times New Roman"/>
          <w:i/>
          <w:color w:val="auto"/>
          <w:shd w:val="clear" w:color="auto" w:fill="FEFFFF"/>
          <w:lang w:val="en-GB"/>
        </w:rPr>
        <w:t xml:space="preserve">Polish and English </w:t>
      </w:r>
      <w:r>
        <w:rPr>
          <w:rFonts w:ascii="Times New Roman" w:eastAsia="Times New Roman" w:hAnsi="Times New Roman" w:cs="Times New Roman"/>
          <w:i/>
          <w:color w:val="auto"/>
          <w:shd w:val="clear" w:color="auto" w:fill="FEFFFF"/>
        </w:rPr>
        <w:t>cities from the perspective of P.M. Lester's theory of Visual Communication,</w:t>
      </w:r>
      <w:r>
        <w:rPr>
          <w:rFonts w:ascii="Times New Roman" w:eastAsia="Times New Roman" w:hAnsi="Times New Roman" w:cs="Times New Roman"/>
          <w:b/>
          <w:color w:val="auto"/>
          <w:shd w:val="clear" w:color="auto" w:fill="FEFFFF"/>
        </w:rPr>
        <w:t xml:space="preserve"> </w:t>
      </w:r>
      <w:r>
        <w:rPr>
          <w:rFonts w:ascii="Times New Roman" w:eastAsia="Times New Roman" w:hAnsi="Times New Roman" w:cs="Times New Roman"/>
          <w:color w:val="auto"/>
          <w:shd w:val="clear" w:color="auto" w:fill="FEFFFF"/>
        </w:rPr>
        <w:t>U</w:t>
      </w:r>
      <w:r>
        <w:rPr>
          <w:rFonts w:ascii="Times New Roman" w:eastAsia="Times New Roman" w:hAnsi="Times New Roman" w:cs="Times New Roman"/>
          <w:color w:val="auto"/>
        </w:rPr>
        <w:t>niversity of Szczecin, Poland,</w:t>
      </w:r>
    </w:p>
    <w:p w14:paraId="0EB9C7CA" w14:textId="7A690516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4D36F1">
        <w:rPr>
          <w:rFonts w:ascii="Times New Roman" w:eastAsia="Times New Roman" w:hAnsi="Times New Roman" w:cs="Times New Roman"/>
          <w:b/>
          <w:color w:val="auto"/>
          <w:lang w:val="en-GB"/>
        </w:rPr>
        <w:t>Aleksander Cywińsk</w:t>
      </w:r>
      <w:r w:rsidR="0045388E" w:rsidRPr="004D36F1">
        <w:rPr>
          <w:rFonts w:ascii="Times New Roman" w:eastAsia="Times New Roman" w:hAnsi="Times New Roman" w:cs="Times New Roman"/>
          <w:b/>
          <w:color w:val="auto"/>
          <w:lang w:val="en-GB"/>
        </w:rPr>
        <w:t>i</w:t>
      </w:r>
      <w:r>
        <w:rPr>
          <w:rFonts w:ascii="Times New Roman" w:eastAsia="Times New Roman" w:hAnsi="Times New Roman" w:cs="Times New Roman"/>
          <w:b/>
          <w:color w:val="auto"/>
        </w:rPr>
        <w:t>,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hd w:val="clear" w:color="auto" w:fill="FEFFFF"/>
        </w:rPr>
        <w:t xml:space="preserve">Covid 19 visual messages located in public spaces of </w:t>
      </w:r>
      <w:r w:rsidRPr="004D36F1">
        <w:rPr>
          <w:rFonts w:ascii="Times New Roman" w:eastAsia="Times New Roman" w:hAnsi="Times New Roman" w:cs="Times New Roman"/>
          <w:i/>
          <w:color w:val="auto"/>
          <w:shd w:val="clear" w:color="auto" w:fill="FEFFFF"/>
          <w:lang w:val="en-GB"/>
        </w:rPr>
        <w:t xml:space="preserve">Kenyan and New Zealand </w:t>
      </w:r>
      <w:r>
        <w:rPr>
          <w:rFonts w:ascii="Times New Roman" w:eastAsia="Times New Roman" w:hAnsi="Times New Roman" w:cs="Times New Roman"/>
          <w:i/>
          <w:color w:val="auto"/>
          <w:shd w:val="clear" w:color="auto" w:fill="FEFFFF"/>
        </w:rPr>
        <w:t>cities from the perspective of P.M. Lester's theory of Visual Communication,</w:t>
      </w:r>
      <w:r>
        <w:rPr>
          <w:rFonts w:ascii="Times New Roman" w:eastAsia="Times New Roman" w:hAnsi="Times New Roman" w:cs="Times New Roman"/>
          <w:b/>
          <w:color w:val="auto"/>
          <w:shd w:val="clear" w:color="auto" w:fill="FEFFFF"/>
        </w:rPr>
        <w:t xml:space="preserve"> </w:t>
      </w:r>
      <w:r>
        <w:rPr>
          <w:rFonts w:ascii="Times New Roman" w:eastAsia="Times New Roman" w:hAnsi="Times New Roman" w:cs="Times New Roman"/>
          <w:color w:val="auto"/>
          <w:shd w:val="clear" w:color="auto" w:fill="FEFFFF"/>
        </w:rPr>
        <w:t>U</w:t>
      </w:r>
      <w:r>
        <w:rPr>
          <w:rFonts w:ascii="Times New Roman" w:eastAsia="Times New Roman" w:hAnsi="Times New Roman" w:cs="Times New Roman"/>
          <w:color w:val="auto"/>
        </w:rPr>
        <w:t>niversity of Szczecin, Poland,</w:t>
      </w:r>
    </w:p>
    <w:p w14:paraId="083249C8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" w:hAnsi="Times New Roman" w:cs="Times New Roman"/>
          <w:b/>
          <w:color w:val="auto"/>
          <w:shd w:val="clear" w:color="auto" w:fill="FEFFFF"/>
        </w:rPr>
      </w:pPr>
      <w:r>
        <w:rPr>
          <w:rFonts w:ascii="Times New Roman" w:eastAsia="Times" w:hAnsi="Times New Roman" w:cs="Times New Roman"/>
          <w:b/>
          <w:color w:val="auto"/>
          <w:shd w:val="clear" w:color="auto" w:fill="FEFFFF"/>
          <w:lang w:val="pl-PL"/>
        </w:rPr>
        <w:t xml:space="preserve">Lidia Marek, Agnieszka Szajner, </w:t>
      </w:r>
      <w:r>
        <w:rPr>
          <w:rFonts w:ascii="Times New Roman" w:eastAsia="Times New Roman" w:hAnsi="Times New Roman" w:cs="Times New Roman"/>
          <w:i/>
          <w:color w:val="auto"/>
          <w:shd w:val="clear" w:color="auto" w:fill="FEFFFF"/>
          <w:lang w:val="pl-PL"/>
        </w:rPr>
        <w:t xml:space="preserve">Human – city – technologies. </w:t>
      </w:r>
      <w:r>
        <w:rPr>
          <w:rFonts w:ascii="Times New Roman" w:eastAsia="Times New Roman" w:hAnsi="Times New Roman" w:cs="Times New Roman"/>
          <w:i/>
          <w:color w:val="auto"/>
          <w:shd w:val="clear" w:color="auto" w:fill="FEFFFF"/>
        </w:rPr>
        <w:t xml:space="preserve">What and how are we educated by the city? (reflections about the culture of education in public urban space), </w:t>
      </w:r>
      <w:r>
        <w:rPr>
          <w:rFonts w:ascii="Times New Roman" w:eastAsia="Times New Roman" w:hAnsi="Times New Roman" w:cs="Times New Roman"/>
          <w:color w:val="auto"/>
          <w:shd w:val="clear" w:color="auto" w:fill="FEFFFF"/>
        </w:rPr>
        <w:t>U</w:t>
      </w:r>
      <w:r>
        <w:rPr>
          <w:rFonts w:ascii="Times New Roman" w:eastAsia="Times New Roman" w:hAnsi="Times New Roman" w:cs="Times New Roman"/>
          <w:color w:val="auto"/>
        </w:rPr>
        <w:t>niversity of Szczecin, Poland, Polish University Abroad/United Kingdom,</w:t>
      </w:r>
    </w:p>
    <w:p w14:paraId="0C453661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highlight w:val="white"/>
        </w:rPr>
        <w:t>Andrzej Piotrowicz,</w:t>
      </w:r>
      <w:r>
        <w:rPr>
          <w:rFonts w:ascii="Times New Roman" w:eastAsia="Times New Roman" w:hAnsi="Times New Roman" w:cs="Times New Roman"/>
          <w:color w:val="auto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highlight w:val="white"/>
        </w:rPr>
        <w:t>Objective criticism of recycling</w:t>
      </w:r>
      <w:r>
        <w:rPr>
          <w:rFonts w:ascii="Times New Roman" w:eastAsia="Times New Roman" w:hAnsi="Times New Roman" w:cs="Times New Roman"/>
          <w:color w:val="auto"/>
          <w:highlight w:val="white"/>
        </w:rPr>
        <w:t>, University of Science and Technology in Kraków, Poland,</w:t>
      </w:r>
    </w:p>
    <w:p w14:paraId="5643EDF8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hd w:val="clear" w:color="auto" w:fill="FEFFFF"/>
        </w:rPr>
        <w:t xml:space="preserve">Adriana Górka, </w:t>
      </w:r>
      <w:r>
        <w:rPr>
          <w:rFonts w:ascii="Times New Roman" w:eastAsia="Times New Roman" w:hAnsi="Times New Roman" w:cs="Times New Roman"/>
          <w:bCs/>
          <w:i/>
          <w:iCs/>
          <w:color w:val="auto"/>
        </w:rPr>
        <w:t>A</w:t>
      </w:r>
      <w:r>
        <w:rPr>
          <w:rFonts w:ascii="Times New Roman" w:eastAsia="Times New Roman" w:hAnsi="Times New Roman" w:cs="Times New Roman"/>
          <w:i/>
          <w:color w:val="auto"/>
          <w:highlight w:val="white"/>
        </w:rPr>
        <w:t xml:space="preserve"> sense of influence on one's own life in the face of the COVID-19 pandemic among Polish women living in Great Britain</w:t>
      </w:r>
      <w:r>
        <w:rPr>
          <w:rFonts w:ascii="Times New Roman" w:eastAsia="Times New Roman" w:hAnsi="Times New Roman" w:cs="Times New Roman"/>
          <w:b/>
          <w:i/>
          <w:color w:val="auto"/>
        </w:rPr>
        <w:t xml:space="preserve">, </w:t>
      </w:r>
      <w:r>
        <w:rPr>
          <w:rFonts w:ascii="Times New Roman" w:eastAsia="Times New Roman" w:hAnsi="Times New Roman" w:cs="Times New Roman"/>
          <w:color w:val="auto"/>
        </w:rPr>
        <w:t>Polish University Abroad, United Kingdom,</w:t>
      </w:r>
    </w:p>
    <w:p w14:paraId="070D2EEB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Katarzyna Karita, </w:t>
      </w:r>
      <w:r>
        <w:rPr>
          <w:rFonts w:ascii="Times New Roman" w:eastAsia="Times New Roman" w:hAnsi="Times New Roman" w:cs="Times New Roman"/>
          <w:i/>
          <w:color w:val="auto"/>
        </w:rPr>
        <w:t>The technology as a barrier or facilitator in supporting victims of domestic abuse during COVID-19 Pandemic. Professional’s perspective</w:t>
      </w:r>
      <w:r>
        <w:rPr>
          <w:rFonts w:ascii="Times New Roman" w:eastAsia="Times New Roman" w:hAnsi="Times New Roman" w:cs="Times New Roman"/>
          <w:color w:val="auto"/>
        </w:rPr>
        <w:t>, Polish University Abroad, United Kingdom,</w:t>
      </w:r>
    </w:p>
    <w:p w14:paraId="1FCDAF76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Urszula Walczak, </w:t>
      </w:r>
      <w:r>
        <w:rPr>
          <w:rFonts w:ascii="Times New Roman" w:eastAsia="Times New Roman" w:hAnsi="Times New Roman" w:cs="Times New Roman"/>
          <w:i/>
          <w:color w:val="auto"/>
          <w:highlight w:val="white"/>
        </w:rPr>
        <w:t>Intercultural communication with the use of information and communication technologies in the era of modern globalisation</w:t>
      </w:r>
      <w:r>
        <w:rPr>
          <w:rFonts w:ascii="Times New Roman" w:eastAsia="Times New Roman" w:hAnsi="Times New Roman" w:cs="Times New Roman"/>
          <w:color w:val="auto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auto"/>
        </w:rPr>
        <w:t>Polish University Abroad, United Kingdom.</w:t>
      </w:r>
    </w:p>
    <w:p w14:paraId="30D0FD49" w14:textId="77777777" w:rsidR="006B77C7" w:rsidRDefault="006B77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83736"/>
        </w:rPr>
      </w:pPr>
    </w:p>
    <w:p w14:paraId="5C91B4EE" w14:textId="77777777" w:rsidR="006B77C7" w:rsidRDefault="00A555F8">
      <w:pPr>
        <w:spacing w:before="240" w:after="0" w:line="360" w:lineRule="auto"/>
        <w:rPr>
          <w:rFonts w:ascii="Times" w:eastAsia="Times" w:hAnsi="Times" w:cs="Times"/>
          <w:b/>
          <w:color w:val="auto"/>
          <w:sz w:val="28"/>
          <w:szCs w:val="28"/>
        </w:rPr>
      </w:pPr>
      <w:r>
        <w:rPr>
          <w:rFonts w:ascii="Times" w:eastAsia="Times" w:hAnsi="Times" w:cs="Times"/>
          <w:b/>
          <w:color w:val="auto"/>
          <w:sz w:val="28"/>
          <w:szCs w:val="28"/>
        </w:rPr>
        <w:t>12.30-12.45 Coffee break</w:t>
      </w:r>
    </w:p>
    <w:p w14:paraId="5CD6FF60" w14:textId="77777777" w:rsidR="006B77C7" w:rsidRDefault="006B77C7">
      <w:pPr>
        <w:spacing w:before="240" w:after="0" w:line="360" w:lineRule="auto"/>
        <w:rPr>
          <w:rFonts w:ascii="Times" w:eastAsia="Times" w:hAnsi="Times" w:cs="Times"/>
          <w:b/>
          <w:color w:val="548DD4"/>
          <w:sz w:val="28"/>
          <w:szCs w:val="28"/>
        </w:rPr>
      </w:pPr>
    </w:p>
    <w:p w14:paraId="3F0FFBD0" w14:textId="77777777" w:rsidR="006B77C7" w:rsidRDefault="006B77C7">
      <w:pPr>
        <w:spacing w:before="240" w:after="0" w:line="360" w:lineRule="auto"/>
        <w:rPr>
          <w:rFonts w:ascii="Times" w:eastAsia="Times" w:hAnsi="Times" w:cs="Times"/>
          <w:b/>
          <w:color w:val="548DD4"/>
          <w:sz w:val="28"/>
          <w:szCs w:val="28"/>
        </w:rPr>
      </w:pPr>
    </w:p>
    <w:p w14:paraId="633C30A7" w14:textId="77777777" w:rsidR="006B77C7" w:rsidRDefault="00A555F8">
      <w:pPr>
        <w:spacing w:before="240" w:after="0" w:line="360" w:lineRule="auto"/>
        <w:rPr>
          <w:rFonts w:ascii="Times" w:eastAsia="Times" w:hAnsi="Times" w:cs="Times"/>
          <w:b/>
          <w:color w:val="548DD4"/>
          <w:sz w:val="28"/>
          <w:szCs w:val="28"/>
        </w:rPr>
      </w:pPr>
      <w:r>
        <w:rPr>
          <w:rFonts w:ascii="Times" w:eastAsia="Times" w:hAnsi="Times" w:cs="Times"/>
          <w:b/>
          <w:color w:val="548DD4"/>
          <w:sz w:val="28"/>
          <w:szCs w:val="28"/>
        </w:rPr>
        <w:t>12.45-14.45 SESSION II: Culture and Technology</w:t>
      </w:r>
    </w:p>
    <w:p w14:paraId="17236B8F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83736"/>
        </w:rPr>
      </w:pPr>
      <w:r>
        <w:rPr>
          <w:rFonts w:ascii="Times New Roman" w:eastAsia="Times New Roman" w:hAnsi="Times New Roman" w:cs="Times New Roman"/>
          <w:b/>
          <w:color w:val="383736"/>
        </w:rPr>
        <w:t xml:space="preserve">Moderator: Adela Machova, </w:t>
      </w:r>
      <w:r>
        <w:rPr>
          <w:rFonts w:ascii="Times New Roman" w:eastAsia="Times New Roman" w:hAnsi="Times New Roman" w:cs="Times New Roman"/>
        </w:rPr>
        <w:t>University</w:t>
      </w:r>
      <w:r>
        <w:rPr>
          <w:rFonts w:ascii="Times New Roman" w:eastAsia="Times New Roman" w:hAnsi="Times New Roman" w:cs="Times New Roman"/>
          <w:color w:val="383736"/>
          <w:highlight w:val="white"/>
        </w:rPr>
        <w:t xml:space="preserve"> of Jan Evangelista in Ústí nad Labem, Czech Republic,</w:t>
      </w:r>
    </w:p>
    <w:p w14:paraId="44E20E36" w14:textId="77777777" w:rsidR="006B77C7" w:rsidRDefault="006B77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383736"/>
        </w:rPr>
      </w:pPr>
    </w:p>
    <w:p w14:paraId="2F480F7A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83736"/>
        </w:rPr>
      </w:pPr>
      <w:r>
        <w:rPr>
          <w:rFonts w:ascii="Times New Roman" w:eastAsia="Times New Roman" w:hAnsi="Times New Roman" w:cs="Times New Roman"/>
          <w:b/>
          <w:color w:val="383736"/>
          <w:highlight w:val="white"/>
        </w:rPr>
        <w:t xml:space="preserve">Barry Y.B. Wan, </w:t>
      </w:r>
      <w:r>
        <w:rPr>
          <w:rFonts w:ascii="Times New Roman" w:eastAsia="Times New Roman" w:hAnsi="Times New Roman" w:cs="Times New Roman"/>
          <w:i/>
          <w:color w:val="383736"/>
          <w:highlight w:val="white"/>
        </w:rPr>
        <w:t>Live streaming Performance Through Digital Technology</w:t>
      </w:r>
      <w:r>
        <w:rPr>
          <w:rFonts w:ascii="Times New Roman" w:eastAsia="Times New Roman" w:hAnsi="Times New Roman" w:cs="Times New Roman"/>
          <w:color w:val="383736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262626"/>
        </w:rPr>
        <w:t>University of Jan Evangelista in Ústí nad Labem (UJEP), Czech Republic,</w:t>
      </w:r>
    </w:p>
    <w:p w14:paraId="7A867756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83736"/>
          <w:highlight w:val="white"/>
        </w:rPr>
      </w:pPr>
      <w:r>
        <w:rPr>
          <w:rFonts w:ascii="Times New Roman" w:eastAsia="Times New Roman" w:hAnsi="Times New Roman" w:cs="Times New Roman"/>
          <w:b/>
          <w:color w:val="383736"/>
          <w:highlight w:val="white"/>
        </w:rPr>
        <w:t>Věra Kunhartová</w:t>
      </w:r>
      <w:r>
        <w:rPr>
          <w:rFonts w:ascii="Times New Roman" w:eastAsia="Times New Roman" w:hAnsi="Times New Roman" w:cs="Times New Roman"/>
          <w:b/>
          <w:color w:val="383736"/>
        </w:rPr>
        <w:t xml:space="preserve">, </w:t>
      </w:r>
      <w:r>
        <w:rPr>
          <w:rFonts w:ascii="Times New Roman" w:eastAsia="Times New Roman" w:hAnsi="Times New Roman" w:cs="Times New Roman"/>
          <w:color w:val="383736"/>
        </w:rPr>
        <w:t>Design</w:t>
      </w:r>
      <w:r>
        <w:rPr>
          <w:rFonts w:ascii="Times New Roman" w:eastAsia="Times New Roman" w:hAnsi="Times New Roman" w:cs="Times New Roman"/>
          <w:i/>
          <w:color w:val="383736"/>
          <w:highlight w:val="white"/>
        </w:rPr>
        <w:t xml:space="preserve"> for disability: Libella Seat – the first wheelchair seat with 3D, </w:t>
      </w:r>
      <w:r>
        <w:rPr>
          <w:rFonts w:ascii="Times New Roman" w:eastAsia="Times New Roman" w:hAnsi="Times New Roman" w:cs="Times New Roman"/>
          <w:color w:val="383736"/>
          <w:highlight w:val="white"/>
        </w:rPr>
        <w:t>University of Jan Evangelista in Ústí nad Labem, Czech Republic,</w:t>
      </w:r>
    </w:p>
    <w:p w14:paraId="139D0B0B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83736"/>
        </w:rPr>
      </w:pPr>
      <w:r>
        <w:rPr>
          <w:rFonts w:ascii="Times New Roman" w:eastAsia="Times New Roman" w:hAnsi="Times New Roman" w:cs="Times New Roman"/>
          <w:b/>
          <w:color w:val="383736"/>
          <w:highlight w:val="white"/>
        </w:rPr>
        <w:t>Pavel Matouse,</w:t>
      </w:r>
      <w:r>
        <w:rPr>
          <w:rFonts w:ascii="Times New Roman" w:eastAsia="Times New Roman" w:hAnsi="Times New Roman" w:cs="Times New Roman"/>
          <w:color w:val="38373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383736"/>
        </w:rPr>
        <w:t>Medium Non-Loci</w:t>
      </w:r>
      <w:r>
        <w:rPr>
          <w:rFonts w:ascii="Times New Roman" w:eastAsia="Times New Roman" w:hAnsi="Times New Roman" w:cs="Times New Roman"/>
          <w:color w:val="383736"/>
        </w:rPr>
        <w:t xml:space="preserve">, </w:t>
      </w:r>
      <w:r>
        <w:rPr>
          <w:rFonts w:ascii="Times New Roman" w:eastAsia="Times New Roman" w:hAnsi="Times New Roman" w:cs="Times New Roman"/>
          <w:color w:val="383736"/>
          <w:highlight w:val="white"/>
        </w:rPr>
        <w:t>University of Jan Evangelista in Ústí nad Labem, Czech Republic,</w:t>
      </w:r>
    </w:p>
    <w:p w14:paraId="0ABD4E96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83736"/>
        </w:rPr>
      </w:pPr>
      <w:r>
        <w:rPr>
          <w:rFonts w:ascii="Times New Roman" w:eastAsia="Times New Roman" w:hAnsi="Times New Roman" w:cs="Times New Roman"/>
          <w:b/>
          <w:color w:val="383736"/>
        </w:rPr>
        <w:t xml:space="preserve">Leszek Kulaszewicz, </w:t>
      </w:r>
      <w:r>
        <w:rPr>
          <w:rFonts w:ascii="Times New Roman" w:eastAsia="Times New Roman" w:hAnsi="Times New Roman" w:cs="Times New Roman"/>
          <w:i/>
          <w:color w:val="383736"/>
          <w:highlight w:val="white"/>
        </w:rPr>
        <w:t>Jazz Education in Research - Two Early Traditions,</w:t>
      </w:r>
      <w:r>
        <w:rPr>
          <w:rFonts w:ascii="Times New Roman" w:eastAsia="Times New Roman" w:hAnsi="Times New Roman" w:cs="Times New Roman"/>
          <w:i/>
          <w:color w:val="222222"/>
          <w:shd w:val="clear" w:color="auto" w:fill="FEFFFF"/>
        </w:rPr>
        <w:t xml:space="preserve"> </w:t>
      </w:r>
      <w:r>
        <w:rPr>
          <w:rFonts w:ascii="Times New Roman" w:eastAsia="Times New Roman" w:hAnsi="Times New Roman" w:cs="Times New Roman"/>
          <w:color w:val="383736"/>
        </w:rPr>
        <w:t xml:space="preserve">Polish University Abroad, United Kingdom, </w:t>
      </w:r>
    </w:p>
    <w:p w14:paraId="1B7C7CB4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83736"/>
        </w:rPr>
      </w:pPr>
      <w:r>
        <w:rPr>
          <w:rFonts w:ascii="Times New Roman" w:eastAsia="Times New Roman" w:hAnsi="Times New Roman" w:cs="Times New Roman"/>
          <w:b/>
          <w:color w:val="383736"/>
        </w:rPr>
        <w:t xml:space="preserve">Adrian Ligęza, </w:t>
      </w:r>
      <w:r>
        <w:rPr>
          <w:rFonts w:ascii="Times New Roman" w:eastAsia="Times New Roman" w:hAnsi="Times New Roman" w:cs="Times New Roman"/>
          <w:i/>
          <w:color w:val="383736"/>
          <w:highlight w:val="white"/>
        </w:rPr>
        <w:t>Functions of mythological tropes in H. G. Wels’s The Invisible Man and The Island of Doctor Moreau</w:t>
      </w:r>
      <w:r>
        <w:rPr>
          <w:rFonts w:ascii="Times New Roman" w:eastAsia="Times New Roman" w:hAnsi="Times New Roman" w:cs="Times New Roman"/>
          <w:color w:val="383736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383736"/>
        </w:rPr>
        <w:t>Polish University Abroad in London, United Kingdom,</w:t>
      </w:r>
      <w:r>
        <w:rPr>
          <w:rFonts w:ascii="Times New Roman" w:eastAsia="Times New Roman" w:hAnsi="Times New Roman" w:cs="Times New Roman"/>
          <w:color w:val="383736"/>
          <w:highlight w:val="white"/>
        </w:rPr>
        <w:t xml:space="preserve"> </w:t>
      </w:r>
    </w:p>
    <w:p w14:paraId="11C8BF50" w14:textId="77777777" w:rsidR="006B77C7" w:rsidRDefault="00A55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83736"/>
          <w:highlight w:val="white"/>
        </w:rPr>
      </w:pPr>
      <w:r>
        <w:rPr>
          <w:rFonts w:ascii="Times New Roman" w:eastAsia="Times New Roman" w:hAnsi="Times New Roman" w:cs="Times New Roman"/>
          <w:b/>
          <w:color w:val="383736"/>
          <w:highlight w:val="white"/>
        </w:rPr>
        <w:t xml:space="preserve">Patrycja Bełtowska, </w:t>
      </w:r>
      <w:r>
        <w:rPr>
          <w:rFonts w:ascii="Times New Roman" w:eastAsia="Times New Roman" w:hAnsi="Times New Roman" w:cs="Times New Roman"/>
          <w:bCs/>
          <w:i/>
          <w:iCs/>
          <w:color w:val="383736"/>
          <w:highlight w:val="white"/>
        </w:rPr>
        <w:t>Information</w:t>
      </w:r>
      <w:r>
        <w:rPr>
          <w:rFonts w:ascii="Times New Roman" w:eastAsia="Times New Roman" w:hAnsi="Times New Roman" w:cs="Times New Roman"/>
          <w:i/>
          <w:color w:val="383736"/>
          <w:highlight w:val="white"/>
        </w:rPr>
        <w:t xml:space="preserve"> and communication technologies usage in the European households during the COVID-19 pandemic</w:t>
      </w:r>
      <w:r>
        <w:rPr>
          <w:rFonts w:ascii="Times New Roman" w:eastAsia="Times New Roman" w:hAnsi="Times New Roman" w:cs="Times New Roman"/>
          <w:color w:val="383736"/>
          <w:highlight w:val="white"/>
        </w:rPr>
        <w:t>, University of Szczecin, Poland.</w:t>
      </w:r>
    </w:p>
    <w:p w14:paraId="5D602332" w14:textId="77777777" w:rsidR="006B77C7" w:rsidRDefault="00A555F8">
      <w:pPr>
        <w:spacing w:before="240" w:after="0" w:line="360" w:lineRule="auto"/>
        <w:rPr>
          <w:rFonts w:ascii="Times" w:eastAsia="Times" w:hAnsi="Times" w:cs="Times"/>
          <w:b/>
          <w:color w:val="auto"/>
          <w:sz w:val="28"/>
          <w:szCs w:val="28"/>
        </w:rPr>
      </w:pPr>
      <w:r>
        <w:rPr>
          <w:rFonts w:ascii="Times" w:eastAsia="Times" w:hAnsi="Times" w:cs="Times"/>
          <w:b/>
          <w:color w:val="auto"/>
          <w:sz w:val="28"/>
          <w:szCs w:val="28"/>
        </w:rPr>
        <w:t>14.45-15.00 - Coffee break</w:t>
      </w:r>
    </w:p>
    <w:p w14:paraId="4C332BC6" w14:textId="77777777" w:rsidR="006B77C7" w:rsidRDefault="00A555F8">
      <w:pPr>
        <w:spacing w:before="240" w:after="0" w:line="360" w:lineRule="auto"/>
        <w:rPr>
          <w:rFonts w:ascii="Times" w:eastAsia="Times" w:hAnsi="Times" w:cs="Times"/>
          <w:b/>
          <w:color w:val="548DD4"/>
          <w:sz w:val="28"/>
          <w:szCs w:val="28"/>
        </w:rPr>
      </w:pPr>
      <w:r>
        <w:rPr>
          <w:rFonts w:ascii="Times" w:eastAsia="Times" w:hAnsi="Times" w:cs="Times"/>
          <w:b/>
          <w:color w:val="548DD4"/>
          <w:sz w:val="28"/>
          <w:szCs w:val="28"/>
        </w:rPr>
        <w:t xml:space="preserve">15.00-17.00 SESSION III: Education &amp; Technologies </w:t>
      </w:r>
    </w:p>
    <w:p w14:paraId="6223395F" w14:textId="77777777" w:rsidR="006B77C7" w:rsidRDefault="00A555F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color w:val="383736"/>
        </w:rPr>
        <w:t xml:space="preserve">Moderators: Jarek Janio, </w:t>
      </w:r>
      <w:r>
        <w:rPr>
          <w:rFonts w:ascii="Times New Roman" w:eastAsia="Times New Roman" w:hAnsi="Times New Roman" w:cs="Times New Roman"/>
          <w:color w:val="383736"/>
        </w:rPr>
        <w:t>Santa Ana College, USA,</w:t>
      </w:r>
    </w:p>
    <w:p w14:paraId="7C5CE7AC" w14:textId="77777777" w:rsidR="006B77C7" w:rsidRDefault="006B77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383736"/>
        </w:rPr>
      </w:pPr>
    </w:p>
    <w:p w14:paraId="13309C7C" w14:textId="15B0A38C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Jarek Janio, </w:t>
      </w:r>
      <w:r w:rsidR="004D36F1" w:rsidRPr="004D36F1">
        <w:rPr>
          <w:rFonts w:ascii="Times New Roman" w:eastAsia="Times New Roman" w:hAnsi="Times New Roman" w:cs="Times New Roman"/>
          <w:bCs/>
          <w:i/>
          <w:iCs/>
          <w:color w:val="auto"/>
        </w:rPr>
        <w:t>Assessment of student learning: why competency-based education matters?</w:t>
      </w:r>
      <w:r w:rsidR="004D36F1" w:rsidRPr="004D36F1">
        <w:rPr>
          <w:rFonts w:ascii="Times New Roman" w:eastAsia="Times New Roman" w:hAnsi="Times New Roman" w:cs="Times New Roman"/>
          <w:bCs/>
          <w:i/>
          <w:iCs/>
          <w:color w:val="auto"/>
        </w:rPr>
        <w:t>,</w:t>
      </w:r>
      <w:r w:rsidR="004D36F1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Santa Ana College, USA</w:t>
      </w:r>
      <w:r w:rsidRPr="0045388E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</w:p>
    <w:p w14:paraId="4AF00335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Li Shanshan, </w:t>
      </w:r>
      <w:r>
        <w:rPr>
          <w:rFonts w:ascii="Times New Roman" w:eastAsia="Times New Roman" w:hAnsi="Times New Roman" w:cs="Times New Roman"/>
          <w:bCs/>
          <w:color w:val="auto"/>
        </w:rPr>
        <w:t>After</w:t>
      </w:r>
      <w:r>
        <w:rPr>
          <w:rFonts w:ascii="Times New Roman" w:eastAsia="Times New Roman" w:hAnsi="Times New Roman" w:cs="Times New Roman"/>
          <w:bCs/>
          <w:i/>
          <w:color w:val="auto"/>
        </w:rPr>
        <w:t xml:space="preserve"> the Pandemic: A Reflection on Technology and Humanistic Education</w:t>
      </w:r>
      <w:r>
        <w:rPr>
          <w:rFonts w:ascii="Times New Roman" w:eastAsia="Times New Roman" w:hAnsi="Times New Roman" w:cs="Times New Roman"/>
          <w:bCs/>
          <w:color w:val="auto"/>
        </w:rPr>
        <w:t>,</w:t>
      </w: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74B7F100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Harbin Engineering University, China,</w:t>
      </w:r>
    </w:p>
    <w:p w14:paraId="4FA58AA7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hd w:val="clear" w:color="auto" w:fill="FEFFFF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Tomasz Dziwiński, Dorota Janczak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Hybrid learning: challenges and opportunities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Polish University Abroad/ United Kingdom and Information Technology Centre in Warsaw, Poland, </w:t>
      </w:r>
    </w:p>
    <w:p w14:paraId="1CC51A09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hd w:val="clear" w:color="auto" w:fill="FEFFFF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Dan Cong Thai, </w:t>
      </w:r>
      <w:r>
        <w:rPr>
          <w:rFonts w:ascii="Times New Roman" w:eastAsia="Times New Roman" w:hAnsi="Times New Roman" w:cs="Times New Roman"/>
          <w:b/>
          <w:color w:val="262626"/>
        </w:rPr>
        <w:t>Anh Lan Pham,</w:t>
      </w:r>
      <w:r>
        <w:rPr>
          <w:rFonts w:ascii="Times New Roman" w:eastAsia="Times New Roman" w:hAnsi="Times New Roman" w:cs="Times New Roman"/>
          <w:color w:val="262626"/>
          <w:shd w:val="clear" w:color="auto" w:fill="F2F2F2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highlight w:val="white"/>
        </w:rPr>
        <w:t>An Investigation into Pragmatic Failure in Refusal Strategies of English Learners in Vietnamese Context</w:t>
      </w:r>
      <w:r>
        <w:rPr>
          <w:rFonts w:ascii="Times New Roman" w:eastAsia="Times New Roman" w:hAnsi="Times New Roman" w:cs="Times New Roman"/>
          <w:color w:val="262626"/>
          <w:highlight w:val="white"/>
        </w:rPr>
        <w:t>, Can Tho University, Vietnam</w:t>
      </w:r>
      <w:r>
        <w:rPr>
          <w:rFonts w:ascii="Times New Roman" w:eastAsia="Times New Roman" w:hAnsi="Times New Roman" w:cs="Times New Roman"/>
          <w:color w:val="262626"/>
        </w:rPr>
        <w:t>.</w:t>
      </w:r>
    </w:p>
    <w:p w14:paraId="50849E4A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hd w:val="clear" w:color="auto" w:fill="FEFFFF"/>
        </w:rPr>
        <w:t xml:space="preserve">Agnieszka Gapińska,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Online Teaching in the Time of Pandemic in the Fryderyk Chopin PSS in Croydon - the te</w:t>
      </w:r>
      <w:r>
        <w:rPr>
          <w:rFonts w:ascii="Times New Roman" w:eastAsia="Times New Roman" w:hAnsi="Times New Roman" w:cs="Times New Roman"/>
          <w:i/>
          <w:color w:val="222222"/>
        </w:rPr>
        <w:t>achers’ perspective</w:t>
      </w:r>
      <w:r>
        <w:rPr>
          <w:rFonts w:ascii="Times New Roman" w:eastAsia="Times New Roman" w:hAnsi="Times New Roman" w:cs="Times New Roman"/>
          <w:color w:val="222222"/>
        </w:rPr>
        <w:t>, Polish University Abroad, United Kingdom,</w:t>
      </w:r>
    </w:p>
    <w:p w14:paraId="0AB9609E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hd w:val="clear" w:color="auto" w:fill="FEFFFF"/>
        </w:rPr>
        <w:t>Danuta Włoch,</w:t>
      </w:r>
      <w:r>
        <w:rPr>
          <w:rFonts w:ascii="Times New Roman" w:eastAsia="Times New Roman" w:hAnsi="Times New Roman" w:cs="Times New Roman"/>
          <w:color w:val="222222"/>
          <w:shd w:val="clear" w:color="auto" w:fill="FEFFFF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Dual-track teaching during the coronavirus pandemic in London on the example of the Clarendon Primary Centre, </w:t>
      </w:r>
      <w:r>
        <w:rPr>
          <w:rFonts w:ascii="Times New Roman" w:eastAsia="Times New Roman" w:hAnsi="Times New Roman" w:cs="Times New Roman"/>
          <w:color w:val="222222"/>
          <w:shd w:val="clear" w:color="auto" w:fill="FEFFFF"/>
        </w:rPr>
        <w:t>Polish University Abroad, United Kingdom,</w:t>
      </w:r>
    </w:p>
    <w:p w14:paraId="04BC37D0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hd w:val="clear" w:color="auto" w:fill="FEFFFF"/>
        </w:rPr>
      </w:pPr>
      <w:r>
        <w:rPr>
          <w:rFonts w:ascii="Times New Roman" w:eastAsia="Times New Roman" w:hAnsi="Times New Roman" w:cs="Times New Roman"/>
          <w:b/>
          <w:color w:val="222222"/>
          <w:shd w:val="clear" w:color="auto" w:fill="FEFFFF"/>
        </w:rPr>
        <w:t>Joanna Ogorzałek,</w:t>
      </w:r>
      <w:r>
        <w:rPr>
          <w:rFonts w:ascii="Times New Roman" w:eastAsia="Times New Roman" w:hAnsi="Times New Roman" w:cs="Times New Roman"/>
          <w:color w:val="222222"/>
          <w:shd w:val="clear" w:color="auto" w:fill="FEFFFF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Correlation between distance learning and traditional learning in the school year 2020/2021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hd w:val="clear" w:color="auto" w:fill="FEFFFF"/>
        </w:rPr>
        <w:t>Polish University Abroad, United Kingdom.</w:t>
      </w:r>
    </w:p>
    <w:p w14:paraId="43B5D2B2" w14:textId="77777777" w:rsidR="006B77C7" w:rsidRDefault="00A555F8">
      <w:pPr>
        <w:spacing w:before="240" w:after="0" w:line="360" w:lineRule="auto"/>
        <w:rPr>
          <w:rFonts w:ascii="Times" w:eastAsia="Times" w:hAnsi="Times" w:cs="Times"/>
          <w:b/>
          <w:color w:val="548DD4"/>
          <w:sz w:val="28"/>
          <w:szCs w:val="28"/>
        </w:rPr>
      </w:pPr>
      <w:r>
        <w:rPr>
          <w:rFonts w:ascii="Times" w:eastAsia="Times" w:hAnsi="Times" w:cs="Times"/>
          <w:b/>
          <w:color w:val="548DD4"/>
          <w:sz w:val="28"/>
          <w:szCs w:val="28"/>
        </w:rPr>
        <w:lastRenderedPageBreak/>
        <w:t>17.00-17.30 Discussion panel /close conference</w:t>
      </w:r>
    </w:p>
    <w:p w14:paraId="3160CFFB" w14:textId="77777777" w:rsidR="006B77C7" w:rsidRDefault="00A555F8">
      <w:pPr>
        <w:spacing w:before="240" w:after="0" w:line="360" w:lineRule="auto"/>
        <w:rPr>
          <w:rFonts w:ascii="Times" w:eastAsia="Times" w:hAnsi="Times" w:cs="Times"/>
          <w:b/>
          <w:color w:val="548DD4"/>
          <w:sz w:val="24"/>
          <w:szCs w:val="24"/>
        </w:rPr>
      </w:pPr>
      <w:r>
        <w:rPr>
          <w:rFonts w:ascii="Times" w:eastAsia="Times" w:hAnsi="Times" w:cs="Times"/>
          <w:b/>
          <w:color w:val="548DD4"/>
          <w:sz w:val="24"/>
          <w:szCs w:val="24"/>
        </w:rPr>
        <w:t xml:space="preserve">The </w:t>
      </w:r>
      <w:r>
        <w:rPr>
          <w:rFonts w:ascii="Times" w:eastAsia="Times" w:hAnsi="Times" w:cs="Times"/>
          <w:b/>
          <w:color w:val="548DD4"/>
          <w:sz w:val="24"/>
          <w:szCs w:val="24"/>
          <w:lang w:val="en-GB"/>
        </w:rPr>
        <w:t>organisers</w:t>
      </w:r>
    </w:p>
    <w:p w14:paraId="6A179770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Polish University Abroad, University of Szczecin, Academia of Art in Szczecin, University of Macerata, University of Jan Evangelista Purkyne in Ustí nad Labem and Pwani University.</w:t>
      </w:r>
    </w:p>
    <w:p w14:paraId="261999ED" w14:textId="77777777" w:rsidR="006B77C7" w:rsidRDefault="00A555F8">
      <w:pPr>
        <w:spacing w:before="240" w:after="0" w:line="360" w:lineRule="auto"/>
        <w:rPr>
          <w:rFonts w:ascii="Times" w:eastAsia="Times" w:hAnsi="Times" w:cs="Times"/>
          <w:b/>
          <w:color w:val="548DD4"/>
          <w:sz w:val="24"/>
          <w:szCs w:val="24"/>
        </w:rPr>
      </w:pPr>
      <w:r>
        <w:rPr>
          <w:rFonts w:ascii="Times" w:eastAsia="Times" w:hAnsi="Times" w:cs="Times"/>
          <w:b/>
          <w:color w:val="548DD4"/>
          <w:sz w:val="24"/>
          <w:szCs w:val="24"/>
        </w:rPr>
        <w:t>The purpose of the conference</w:t>
      </w:r>
    </w:p>
    <w:p w14:paraId="3F32E4B3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The purpose of the conference is an interdisciplinary discussion on the recognition and understanding of human activities in the dynamically developing world of science, education and culture.</w:t>
      </w:r>
    </w:p>
    <w:p w14:paraId="1E7C8B6F" w14:textId="77777777" w:rsidR="006B77C7" w:rsidRDefault="00A555F8">
      <w:pPr>
        <w:spacing w:before="240" w:after="0" w:line="360" w:lineRule="auto"/>
        <w:rPr>
          <w:rFonts w:ascii="Times" w:eastAsia="Times" w:hAnsi="Times" w:cs="Times"/>
          <w:b/>
          <w:color w:val="548DD4"/>
          <w:sz w:val="24"/>
          <w:szCs w:val="24"/>
        </w:rPr>
      </w:pPr>
      <w:r>
        <w:rPr>
          <w:rFonts w:ascii="Times" w:eastAsia="Times" w:hAnsi="Times" w:cs="Times"/>
          <w:b/>
          <w:color w:val="548DD4"/>
          <w:sz w:val="24"/>
          <w:szCs w:val="24"/>
        </w:rPr>
        <w:t>Organizing Committee of the Conference</w:t>
      </w:r>
    </w:p>
    <w:p w14:paraId="2AFDE416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highlight w:val="white"/>
        </w:rPr>
      </w:pPr>
      <w:r>
        <w:rPr>
          <w:rFonts w:ascii="Times New Roman" w:eastAsia="Times New Roman" w:hAnsi="Times New Roman" w:cs="Times New Roman"/>
          <w:color w:val="auto"/>
          <w:highlight w:val="white"/>
        </w:rPr>
        <w:t>Dr Lidia Marek, University of Szczecin, Poland</w:t>
      </w:r>
    </w:p>
    <w:p w14:paraId="6923F3C3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highlight w:val="white"/>
        </w:rPr>
        <w:t>Dr Aleksander Cywiński, University of Szczecin, Poland</w:t>
      </w:r>
    </w:p>
    <w:p w14:paraId="234B5C87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Mgr Katarzyna Karita, The Polish University Abroad, United Kingdom</w:t>
      </w:r>
    </w:p>
    <w:p w14:paraId="1D2974F9" w14:textId="77777777" w:rsidR="006B77C7" w:rsidRDefault="00A555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Mgr Agnieszka Gapińska, The Polish University Abroad, United Kingdom</w:t>
      </w:r>
    </w:p>
    <w:p w14:paraId="5A792456" w14:textId="77777777" w:rsidR="006B77C7" w:rsidRDefault="006B7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193878"/>
        </w:rPr>
      </w:pPr>
    </w:p>
    <w:p w14:paraId="7473D3B3" w14:textId="77777777" w:rsidR="006B77C7" w:rsidRDefault="00A555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548DD4"/>
        </w:rPr>
      </w:pPr>
      <w:r>
        <w:rPr>
          <w:rFonts w:ascii="Times New Roman" w:eastAsia="Times New Roman" w:hAnsi="Times New Roman" w:cs="Times New Roman"/>
          <w:b/>
          <w:color w:val="548DD4"/>
        </w:rPr>
        <w:t>Organizational information:</w:t>
      </w:r>
    </w:p>
    <w:p w14:paraId="1A8D7FC7" w14:textId="77777777" w:rsidR="006B77C7" w:rsidRDefault="00A555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b/>
          <w:color w:val="548DD4"/>
        </w:rPr>
      </w:pPr>
      <w:r>
        <w:rPr>
          <w:rFonts w:ascii="Times New Roman" w:eastAsia="Times New Roman" w:hAnsi="Times New Roman" w:cs="Times New Roman"/>
          <w:bCs/>
          <w:color w:val="auto"/>
        </w:rPr>
        <w:t>1.    Date of the Conference:</w:t>
      </w:r>
      <w:r>
        <w:rPr>
          <w:rFonts w:ascii="Times New Roman" w:eastAsia="Times New Roman" w:hAnsi="Times New Roman" w:cs="Times New Roman"/>
          <w:b/>
          <w:color w:val="auto"/>
        </w:rPr>
        <w:t xml:space="preserve">     </w:t>
      </w:r>
      <w:r>
        <w:rPr>
          <w:rFonts w:ascii="Times New Roman" w:eastAsia="Times New Roman" w:hAnsi="Times New Roman" w:cs="Times New Roman"/>
          <w:b/>
          <w:color w:val="193878"/>
        </w:rPr>
        <w:tab/>
      </w:r>
      <w:r>
        <w:rPr>
          <w:rFonts w:ascii="Times New Roman" w:eastAsia="Times New Roman" w:hAnsi="Times New Roman" w:cs="Times New Roman"/>
          <w:b/>
          <w:color w:val="548DD4"/>
        </w:rPr>
        <w:t>26</w:t>
      </w:r>
      <w:r>
        <w:rPr>
          <w:rFonts w:ascii="Times New Roman" w:eastAsia="Times New Roman" w:hAnsi="Times New Roman" w:cs="Times New Roman"/>
          <w:b/>
          <w:color w:val="548DD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548DD4"/>
        </w:rPr>
        <w:t xml:space="preserve"> June 2021</w:t>
      </w:r>
    </w:p>
    <w:p w14:paraId="416BB19C" w14:textId="77777777" w:rsidR="006B77C7" w:rsidRDefault="00A555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b/>
          <w:color w:val="548DD4"/>
        </w:rPr>
      </w:pPr>
      <w:r>
        <w:rPr>
          <w:rFonts w:ascii="Times New Roman" w:eastAsia="Times New Roman" w:hAnsi="Times New Roman" w:cs="Times New Roman"/>
          <w:bCs/>
          <w:color w:val="auto"/>
        </w:rPr>
        <w:t>2.    Conference venue:</w:t>
      </w:r>
      <w:r>
        <w:rPr>
          <w:rFonts w:ascii="Times New Roman" w:eastAsia="Times New Roman" w:hAnsi="Times New Roman" w:cs="Times New Roman"/>
          <w:b/>
          <w:color w:val="auto"/>
        </w:rPr>
        <w:t xml:space="preserve">    </w:t>
      </w:r>
      <w:r>
        <w:rPr>
          <w:rFonts w:ascii="Times New Roman" w:eastAsia="Times New Roman" w:hAnsi="Times New Roman" w:cs="Times New Roman"/>
          <w:b/>
          <w:color w:val="193878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193878"/>
        </w:rPr>
        <w:tab/>
      </w:r>
      <w:r>
        <w:rPr>
          <w:rFonts w:ascii="Times New Roman" w:eastAsia="Times New Roman" w:hAnsi="Times New Roman" w:cs="Times New Roman"/>
          <w:b/>
          <w:color w:val="548DD4"/>
        </w:rPr>
        <w:t>virtual</w:t>
      </w:r>
    </w:p>
    <w:p w14:paraId="5B898FFA" w14:textId="77777777" w:rsidR="006B77C7" w:rsidRDefault="00A555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b/>
          <w:color w:val="548DD4"/>
        </w:rPr>
      </w:pPr>
      <w:r>
        <w:rPr>
          <w:rFonts w:ascii="Times New Roman" w:eastAsia="Times New Roman" w:hAnsi="Times New Roman" w:cs="Times New Roman"/>
          <w:bCs/>
          <w:color w:val="auto"/>
        </w:rPr>
        <w:t>3.    Time to deliver a speech:</w:t>
      </w:r>
      <w:r>
        <w:rPr>
          <w:rFonts w:ascii="Times New Roman" w:eastAsia="Times New Roman" w:hAnsi="Times New Roman" w:cs="Times New Roman"/>
          <w:b/>
          <w:color w:val="auto"/>
        </w:rPr>
        <w:t xml:space="preserve">   </w:t>
      </w:r>
      <w:r>
        <w:rPr>
          <w:rFonts w:ascii="Times New Roman" w:eastAsia="Times New Roman" w:hAnsi="Times New Roman" w:cs="Times New Roman"/>
          <w:b/>
          <w:color w:val="193878"/>
        </w:rPr>
        <w:tab/>
      </w:r>
      <w:r>
        <w:rPr>
          <w:rFonts w:ascii="Times New Roman" w:eastAsia="Times New Roman" w:hAnsi="Times New Roman" w:cs="Times New Roman"/>
          <w:b/>
          <w:color w:val="548DD4"/>
        </w:rPr>
        <w:t>15 minutes</w:t>
      </w:r>
    </w:p>
    <w:p w14:paraId="47654FA6" w14:textId="77777777" w:rsidR="006B77C7" w:rsidRDefault="00A555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b/>
          <w:color w:val="548DD4"/>
        </w:rPr>
      </w:pPr>
      <w:r>
        <w:rPr>
          <w:rFonts w:ascii="Times New Roman" w:eastAsia="Times New Roman" w:hAnsi="Times New Roman" w:cs="Times New Roman"/>
          <w:bCs/>
          <w:color w:val="auto"/>
        </w:rPr>
        <w:t>4.    Conference language:</w:t>
      </w:r>
      <w:r>
        <w:rPr>
          <w:rFonts w:ascii="Times New Roman" w:eastAsia="Times New Roman" w:hAnsi="Times New Roman" w:cs="Times New Roman"/>
          <w:b/>
          <w:color w:val="auto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193878"/>
        </w:rPr>
        <w:tab/>
      </w:r>
      <w:r>
        <w:rPr>
          <w:rFonts w:ascii="Times New Roman" w:eastAsia="Times New Roman" w:hAnsi="Times New Roman" w:cs="Times New Roman"/>
          <w:b/>
          <w:color w:val="548DD4"/>
        </w:rPr>
        <w:t>English</w:t>
      </w:r>
    </w:p>
    <w:p w14:paraId="14AD6761" w14:textId="77777777" w:rsidR="006B77C7" w:rsidRDefault="00A555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b/>
          <w:color w:val="548DD4"/>
        </w:rPr>
      </w:pPr>
      <w:r>
        <w:rPr>
          <w:rFonts w:ascii="Times New Roman" w:eastAsia="Times New Roman" w:hAnsi="Times New Roman" w:cs="Times New Roman"/>
          <w:bCs/>
          <w:color w:val="auto"/>
        </w:rPr>
        <w:t>5.    Language of post-conference publication:</w:t>
      </w: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color w:val="548DD4"/>
        </w:rPr>
        <w:t>English</w:t>
      </w:r>
    </w:p>
    <w:p w14:paraId="5B63A012" w14:textId="77777777" w:rsidR="006B77C7" w:rsidRDefault="00A555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Articles meeting editorial requirements should be sent by </w:t>
      </w:r>
      <w:r>
        <w:rPr>
          <w:rFonts w:ascii="Times New Roman" w:eastAsia="Times New Roman" w:hAnsi="Times New Roman" w:cs="Times New Roman"/>
          <w:b/>
          <w:color w:val="auto"/>
        </w:rPr>
        <w:t>30</w:t>
      </w:r>
      <w:r>
        <w:rPr>
          <w:rFonts w:ascii="Times New Roman" w:eastAsia="Times New Roman" w:hAnsi="Times New Roman" w:cs="Times New Roman"/>
          <w:b/>
          <w:color w:val="auto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auto"/>
        </w:rPr>
        <w:t xml:space="preserve"> July 2021</w:t>
      </w:r>
      <w:r>
        <w:rPr>
          <w:rFonts w:ascii="Times New Roman" w:eastAsia="Times New Roman" w:hAnsi="Times New Roman" w:cs="Times New Roman"/>
          <w:color w:val="auto"/>
        </w:rPr>
        <w:t xml:space="preserve"> to the email address: </w:t>
      </w:r>
      <w:hyperlink r:id="rId18">
        <w:r>
          <w:rPr>
            <w:rFonts w:ascii="Times New Roman" w:eastAsia="Times New Roman" w:hAnsi="Times New Roman" w:cs="Times New Roman"/>
            <w:color w:val="auto"/>
            <w:u w:val="single"/>
          </w:rPr>
          <w:t>elzbieta.perzycka@usz.edu.pl</w:t>
        </w:r>
      </w:hyperlink>
      <w:r>
        <w:rPr>
          <w:rFonts w:ascii="Times New Roman" w:eastAsia="Times New Roman" w:hAnsi="Times New Roman" w:cs="Times New Roman"/>
          <w:color w:val="auto"/>
        </w:rPr>
        <w:t xml:space="preserve"> (positive reviews imply to be published in magazines or monographs).</w:t>
      </w:r>
    </w:p>
    <w:p w14:paraId="1800B659" w14:textId="77777777" w:rsidR="006B77C7" w:rsidRDefault="006B7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sectPr w:rsidR="006B77C7">
      <w:footerReference w:type="default" r:id="rId1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4D31" w14:textId="77777777" w:rsidR="0064532E" w:rsidRDefault="0064532E">
      <w:pPr>
        <w:spacing w:line="240" w:lineRule="auto"/>
      </w:pPr>
      <w:r>
        <w:separator/>
      </w:r>
    </w:p>
  </w:endnote>
  <w:endnote w:type="continuationSeparator" w:id="0">
    <w:p w14:paraId="3A9A96A4" w14:textId="77777777" w:rsidR="0064532E" w:rsidRDefault="00645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auto"/>
    <w:pitch w:val="default"/>
    <w:sig w:usb0="00000000" w:usb1="00000000" w:usb2="0000003F" w:usb3="00000000" w:csb0="003F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725105"/>
      <w:docPartObj>
        <w:docPartGallery w:val="AutoText"/>
      </w:docPartObj>
    </w:sdtPr>
    <w:sdtEndPr/>
    <w:sdtContent>
      <w:sdt>
        <w:sdtPr>
          <w:id w:val="-1769616900"/>
          <w:docPartObj>
            <w:docPartGallery w:val="AutoText"/>
          </w:docPartObj>
        </w:sdtPr>
        <w:sdtEndPr/>
        <w:sdtContent>
          <w:p w14:paraId="15D12116" w14:textId="77777777" w:rsidR="006B77C7" w:rsidRDefault="00A555F8">
            <w:pPr>
              <w:pStyle w:val="Stopka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EF1559" w14:textId="77777777" w:rsidR="006B77C7" w:rsidRDefault="006B77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0195" w14:textId="77777777" w:rsidR="0064532E" w:rsidRDefault="0064532E">
      <w:pPr>
        <w:spacing w:after="0" w:line="240" w:lineRule="auto"/>
      </w:pPr>
      <w:r>
        <w:separator/>
      </w:r>
    </w:p>
  </w:footnote>
  <w:footnote w:type="continuationSeparator" w:id="0">
    <w:p w14:paraId="5F2C76E9" w14:textId="77777777" w:rsidR="0064532E" w:rsidRDefault="00645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4F"/>
    <w:rsid w:val="0007723F"/>
    <w:rsid w:val="000E7CED"/>
    <w:rsid w:val="0012727E"/>
    <w:rsid w:val="0013094A"/>
    <w:rsid w:val="001F4944"/>
    <w:rsid w:val="00203E95"/>
    <w:rsid w:val="0029642C"/>
    <w:rsid w:val="002B233F"/>
    <w:rsid w:val="002B5BEA"/>
    <w:rsid w:val="002F4E82"/>
    <w:rsid w:val="003A5574"/>
    <w:rsid w:val="0045388E"/>
    <w:rsid w:val="004A2C78"/>
    <w:rsid w:val="004D36F1"/>
    <w:rsid w:val="004E1456"/>
    <w:rsid w:val="004F0661"/>
    <w:rsid w:val="0053197B"/>
    <w:rsid w:val="00613150"/>
    <w:rsid w:val="0064532E"/>
    <w:rsid w:val="006B77C7"/>
    <w:rsid w:val="00726D23"/>
    <w:rsid w:val="0074513C"/>
    <w:rsid w:val="00745F03"/>
    <w:rsid w:val="007B0D7A"/>
    <w:rsid w:val="007B5A9A"/>
    <w:rsid w:val="008A5053"/>
    <w:rsid w:val="00921D33"/>
    <w:rsid w:val="0099132E"/>
    <w:rsid w:val="00A555F8"/>
    <w:rsid w:val="00B170D3"/>
    <w:rsid w:val="00C06976"/>
    <w:rsid w:val="00C547CB"/>
    <w:rsid w:val="00D91306"/>
    <w:rsid w:val="00E6664F"/>
    <w:rsid w:val="00EE4B86"/>
    <w:rsid w:val="00FC11E1"/>
    <w:rsid w:val="1E7E21E6"/>
    <w:rsid w:val="2EE87283"/>
    <w:rsid w:val="4EDD3F5D"/>
    <w:rsid w:val="74A4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9EE30B"/>
  <w15:docId w15:val="{857392F6-C710-426A-94E1-442677EC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0"/>
      <w:sz w:val="22"/>
      <w:szCs w:val="22"/>
      <w:u w:color="000000"/>
      <w:lang w:val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8"/>
      <w:szCs w:val="20"/>
      <w:lang w:val="en-GB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sz w:val="24"/>
      <w:szCs w:val="24"/>
      <w:lang w:val="en-GB"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auto"/>
      <w:sz w:val="24"/>
      <w:szCs w:val="24"/>
      <w:lang w:val="en-GB"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omylne">
    <w:name w:val="Domyślne"/>
    <w:pPr>
      <w:spacing w:after="200" w:line="276" w:lineRule="auto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Pr>
      <w:rFonts w:ascii="Calibri" w:eastAsia="Calibri" w:hAnsi="Calibri" w:cs="Calibri"/>
      <w:color w:val="000000"/>
      <w:sz w:val="22"/>
      <w:szCs w:val="22"/>
      <w:u w:color="00000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NagwekZnak1">
    <w:name w:val="Nagłówek Znak1"/>
    <w:basedOn w:val="Domylnaczcionkaakapitu"/>
    <w:uiPriority w:val="99"/>
    <w:semiHidden/>
    <w:rPr>
      <w:rFonts w:ascii="Calibri" w:eastAsia="Calibri" w:hAnsi="Calibri" w:cs="Calibri"/>
      <w:color w:val="000000"/>
      <w:sz w:val="22"/>
      <w:szCs w:val="22"/>
      <w:u w:color="000000"/>
      <w:lang w:val="en-US" w:eastAsia="pl-PL"/>
    </w:rPr>
  </w:style>
  <w:style w:type="character" w:customStyle="1" w:styleId="apple-converted-space">
    <w:name w:val="apple-converted-space"/>
    <w:basedOn w:val="Domylnaczcionkaakapitu"/>
  </w:style>
  <w:style w:type="paragraph" w:customStyle="1" w:styleId="TreA">
    <w:name w:val="Treść A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de-DE" w:eastAsia="en-GB"/>
    </w:rPr>
  </w:style>
  <w:style w:type="paragraph" w:customStyle="1" w:styleId="Bezodstpw1">
    <w:name w:val="Bez odstępów1"/>
    <w:pPr>
      <w:widowControl w:val="0"/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kern w:val="1"/>
      <w:sz w:val="22"/>
      <w:szCs w:val="22"/>
      <w:u w:color="000000"/>
      <w:lang w:val="en-US" w:eastAsia="en-GB"/>
    </w:rPr>
  </w:style>
  <w:style w:type="paragraph" w:customStyle="1" w:styleId="Domylnie">
    <w:name w:val="Domyślnie"/>
    <w:pPr>
      <w:widowControl w:val="0"/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kern w:val="1"/>
      <w:sz w:val="22"/>
      <w:szCs w:val="22"/>
      <w:u w:color="000000"/>
      <w:lang w:val="en-US" w:eastAsia="en-GB"/>
    </w:rPr>
  </w:style>
  <w:style w:type="paragraph" w:customStyle="1" w:styleId="Tre">
    <w:name w:val="Treść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de-DE" w:eastAsia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Pr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elzbieta.perzycka@usz.edu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hyperlink" Target="https://us02web.zoom.us/j/89635979258?pwd=VURBdkNyc1lBSnlIczl1c2pnTTBudz0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ciRSR0OAp48HSDS2E3gzfsnVRg==">AMUW2mXhs2ZzUe/2AefoP3n4/xF2Ig7a/AbjJI+7369aR3KDchghHZBYWgzP5Yw4HqCOzNJCbApwbg7eGZKFcKTnSJWkxqiQm8e60Ws4he3ZbTJajpR/pf0=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Szajner</dc:creator>
  <cp:lastModifiedBy>Aleksander Cywiński</cp:lastModifiedBy>
  <cp:revision>12</cp:revision>
  <dcterms:created xsi:type="dcterms:W3CDTF">2020-05-31T09:30:00Z</dcterms:created>
  <dcterms:modified xsi:type="dcterms:W3CDTF">2021-06-24T06:50:00Z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1045-11.2.0.10176</vt:lpwstr>
  </property>
</Properties>
</file>