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3F911" w14:textId="77777777" w:rsidR="00E15D37" w:rsidRDefault="00E15D37" w:rsidP="00E15D37">
      <w:pPr>
        <w:shd w:val="clear" w:color="auto" w:fill="FFFFFF" w:themeFill="background1"/>
        <w:outlineLvl w:val="2"/>
        <w:rPr>
          <w:rFonts w:ascii="Arial" w:hAnsi="Arial" w:cs="Arial"/>
          <w:b/>
          <w:bCs/>
        </w:rPr>
      </w:pPr>
      <w:r w:rsidRPr="00E15D37">
        <w:rPr>
          <w:rFonts w:ascii="Arial" w:hAnsi="Arial" w:cs="Arial"/>
          <w:b/>
          <w:bCs/>
        </w:rPr>
        <w:t>Stopień/ tytuł naukowy, Imię</w:t>
      </w:r>
      <w:r w:rsidR="00960111">
        <w:rPr>
          <w:rFonts w:ascii="Arial" w:hAnsi="Arial" w:cs="Arial"/>
          <w:b/>
          <w:bCs/>
        </w:rPr>
        <w:t xml:space="preserve"> i nazwisko</w:t>
      </w:r>
      <w:r w:rsidRPr="00E15D37">
        <w:rPr>
          <w:rFonts w:ascii="Arial" w:hAnsi="Arial" w:cs="Arial"/>
          <w:b/>
          <w:bCs/>
        </w:rPr>
        <w:t xml:space="preserve"> </w:t>
      </w:r>
    </w:p>
    <w:p w14:paraId="1BB8F363" w14:textId="69E54ED8" w:rsidR="0062001C" w:rsidRPr="0062001C" w:rsidRDefault="00392868" w:rsidP="00E15D37">
      <w:pPr>
        <w:shd w:val="clear" w:color="auto" w:fill="FFFFFF" w:themeFill="background1"/>
        <w:outlineLvl w:val="2"/>
        <w:rPr>
          <w:rFonts w:ascii="Arial" w:hAnsi="Arial" w:cs="Arial"/>
        </w:rPr>
      </w:pPr>
      <w:r>
        <w:rPr>
          <w:rFonts w:ascii="Arial" w:hAnsi="Arial" w:cs="Arial"/>
        </w:rPr>
        <w:t>dr Aleksandra Prus</w:t>
      </w:r>
    </w:p>
    <w:p w14:paraId="6D86FC35" w14:textId="77777777" w:rsidR="00E15D37" w:rsidRPr="00E15D37" w:rsidRDefault="00E15D37" w:rsidP="00E15D37">
      <w:pPr>
        <w:shd w:val="clear" w:color="auto" w:fill="FFFFFF" w:themeFill="background1"/>
        <w:spacing w:line="293" w:lineRule="atLeast"/>
        <w:textAlignment w:val="baseline"/>
        <w:rPr>
          <w:rFonts w:ascii="Arial" w:hAnsi="Arial" w:cs="Arial"/>
          <w:b/>
          <w:bCs/>
        </w:rPr>
      </w:pPr>
    </w:p>
    <w:p w14:paraId="6E8660D5" w14:textId="77777777" w:rsidR="00E15D37" w:rsidRPr="00E15D37" w:rsidRDefault="00E15D37" w:rsidP="00E15D37">
      <w:pPr>
        <w:shd w:val="clear" w:color="auto" w:fill="FFFFFF" w:themeFill="background1"/>
        <w:spacing w:line="293" w:lineRule="atLeast"/>
        <w:textAlignment w:val="baseline"/>
        <w:rPr>
          <w:rFonts w:ascii="Arial" w:hAnsi="Arial" w:cs="Arial"/>
        </w:rPr>
      </w:pPr>
      <w:r w:rsidRPr="00E15D37">
        <w:rPr>
          <w:rFonts w:ascii="Arial" w:hAnsi="Arial" w:cs="Arial"/>
          <w:b/>
          <w:bCs/>
        </w:rPr>
        <w:t>Kontakt</w:t>
      </w:r>
    </w:p>
    <w:p w14:paraId="6321F4F9" w14:textId="63140D88" w:rsidR="00764ABD" w:rsidRDefault="00764ABD" w:rsidP="00150FBD">
      <w:pPr>
        <w:numPr>
          <w:ilvl w:val="0"/>
          <w:numId w:val="1"/>
        </w:numPr>
        <w:shd w:val="clear" w:color="auto" w:fill="FFFFFF" w:themeFill="background1"/>
        <w:spacing w:before="100" w:beforeAutospacing="1" w:afterAutospacing="1"/>
        <w:ind w:left="450" w:hanging="150"/>
        <w:rPr>
          <w:rFonts w:ascii="Arial" w:hAnsi="Arial" w:cs="Arial"/>
        </w:rPr>
      </w:pPr>
      <w:r>
        <w:rPr>
          <w:rFonts w:ascii="Arial" w:hAnsi="Arial" w:cs="Arial"/>
        </w:rPr>
        <w:t xml:space="preserve">aleksandra.prus@usz.edu.pl </w:t>
      </w:r>
    </w:p>
    <w:p w14:paraId="76A9B330" w14:textId="77777777" w:rsidR="00E15D37" w:rsidRPr="00E15D37" w:rsidRDefault="00E15D37" w:rsidP="00E15D37">
      <w:pPr>
        <w:shd w:val="clear" w:color="auto" w:fill="FFFFFF" w:themeFill="background1"/>
        <w:spacing w:line="293" w:lineRule="atLeast"/>
        <w:textAlignment w:val="baseline"/>
        <w:rPr>
          <w:rFonts w:ascii="Arial" w:hAnsi="Arial" w:cs="Arial"/>
        </w:rPr>
      </w:pPr>
      <w:r w:rsidRPr="00E15D37">
        <w:rPr>
          <w:rFonts w:ascii="Arial" w:hAnsi="Arial" w:cs="Arial"/>
          <w:b/>
          <w:bCs/>
        </w:rPr>
        <w:t>Adres</w:t>
      </w:r>
    </w:p>
    <w:p w14:paraId="5F5FF422" w14:textId="7A942111" w:rsidR="00A74E25" w:rsidRDefault="00E15D37" w:rsidP="00A74E25">
      <w:pPr>
        <w:numPr>
          <w:ilvl w:val="0"/>
          <w:numId w:val="2"/>
        </w:numPr>
        <w:shd w:val="clear" w:color="auto" w:fill="FFFFFF" w:themeFill="background1"/>
        <w:spacing w:before="100" w:beforeAutospacing="1"/>
        <w:ind w:left="450" w:hanging="150"/>
        <w:rPr>
          <w:rFonts w:ascii="Arial" w:hAnsi="Arial" w:cs="Arial"/>
        </w:rPr>
      </w:pPr>
      <w:r w:rsidRPr="00E15D37">
        <w:rPr>
          <w:rFonts w:ascii="Arial" w:hAnsi="Arial" w:cs="Arial"/>
        </w:rPr>
        <w:t xml:space="preserve">Instytut Pedagogiki, ul. Ogińskiego </w:t>
      </w:r>
      <w:r>
        <w:rPr>
          <w:rFonts w:ascii="Arial" w:hAnsi="Arial" w:cs="Arial"/>
        </w:rPr>
        <w:t>16/17, 71-431 Szczecin, pok.</w:t>
      </w:r>
      <w:r w:rsidR="003B0372">
        <w:rPr>
          <w:rFonts w:ascii="Arial" w:hAnsi="Arial" w:cs="Arial"/>
        </w:rPr>
        <w:t xml:space="preserve"> 208 </w:t>
      </w:r>
    </w:p>
    <w:p w14:paraId="74E4260F" w14:textId="77777777" w:rsidR="00A74E25" w:rsidRPr="00A74E25" w:rsidRDefault="00A74E25" w:rsidP="00A74E25">
      <w:pPr>
        <w:shd w:val="clear" w:color="auto" w:fill="FFFFFF" w:themeFill="background1"/>
        <w:spacing w:before="100" w:beforeAutospacing="1"/>
        <w:ind w:left="450"/>
        <w:rPr>
          <w:rFonts w:ascii="Arial" w:hAnsi="Arial" w:cs="Arial"/>
        </w:rPr>
      </w:pPr>
    </w:p>
    <w:p w14:paraId="4CC097D0" w14:textId="77777777" w:rsidR="00E15D37" w:rsidRPr="00E15D37" w:rsidRDefault="00E15D37" w:rsidP="00E15D37">
      <w:pPr>
        <w:shd w:val="clear" w:color="auto" w:fill="FFFFFF" w:themeFill="background1"/>
        <w:spacing w:line="293" w:lineRule="atLeast"/>
        <w:textAlignment w:val="baseline"/>
        <w:rPr>
          <w:rFonts w:ascii="Arial" w:hAnsi="Arial" w:cs="Arial"/>
        </w:rPr>
      </w:pPr>
      <w:r w:rsidRPr="00E15D37">
        <w:rPr>
          <w:rFonts w:ascii="Arial" w:hAnsi="Arial" w:cs="Arial"/>
          <w:b/>
          <w:bCs/>
        </w:rPr>
        <w:t>Zatrudnienie</w:t>
      </w:r>
    </w:p>
    <w:p w14:paraId="138CF77C" w14:textId="7CEFA8C9" w:rsidR="00E15D37" w:rsidRDefault="00E15D37" w:rsidP="00E15D37">
      <w:pPr>
        <w:numPr>
          <w:ilvl w:val="0"/>
          <w:numId w:val="3"/>
        </w:numPr>
        <w:shd w:val="clear" w:color="auto" w:fill="FFFFFF" w:themeFill="background1"/>
        <w:spacing w:before="100" w:beforeAutospacing="1"/>
        <w:ind w:left="450" w:hanging="150"/>
        <w:rPr>
          <w:rFonts w:ascii="Arial" w:hAnsi="Arial" w:cs="Arial"/>
        </w:rPr>
      </w:pPr>
      <w:r w:rsidRPr="00E15D37">
        <w:rPr>
          <w:rFonts w:ascii="Arial" w:hAnsi="Arial" w:cs="Arial"/>
        </w:rPr>
        <w:t>Kate</w:t>
      </w:r>
      <w:r>
        <w:rPr>
          <w:rFonts w:ascii="Arial" w:hAnsi="Arial" w:cs="Arial"/>
        </w:rPr>
        <w:t xml:space="preserve">dra </w:t>
      </w:r>
      <w:r w:rsidR="00753E8D">
        <w:rPr>
          <w:rFonts w:ascii="Arial" w:hAnsi="Arial" w:cs="Arial"/>
        </w:rPr>
        <w:t xml:space="preserve">Pedagogiki Specjalnej </w:t>
      </w:r>
    </w:p>
    <w:p w14:paraId="21FEF942" w14:textId="77777777" w:rsidR="00E15D37" w:rsidRPr="00E15D37" w:rsidRDefault="00E15D37" w:rsidP="00E15D37">
      <w:pPr>
        <w:shd w:val="clear" w:color="auto" w:fill="FFFFFF" w:themeFill="background1"/>
        <w:spacing w:before="100" w:beforeAutospacing="1"/>
        <w:ind w:left="450"/>
        <w:rPr>
          <w:rFonts w:ascii="Arial" w:hAnsi="Arial" w:cs="Arial"/>
        </w:rPr>
      </w:pPr>
    </w:p>
    <w:p w14:paraId="4DAD2F12" w14:textId="77777777" w:rsidR="00E15D37" w:rsidRPr="00E15D37" w:rsidRDefault="00E15D37" w:rsidP="00E15D37">
      <w:pPr>
        <w:shd w:val="clear" w:color="auto" w:fill="FFFFFF" w:themeFill="background1"/>
        <w:spacing w:line="293" w:lineRule="atLeast"/>
        <w:textAlignment w:val="baseline"/>
        <w:rPr>
          <w:rFonts w:ascii="Arial" w:hAnsi="Arial" w:cs="Arial"/>
        </w:rPr>
      </w:pPr>
      <w:r w:rsidRPr="00E15D37">
        <w:rPr>
          <w:rFonts w:ascii="Arial" w:hAnsi="Arial" w:cs="Arial"/>
          <w:b/>
          <w:bCs/>
        </w:rPr>
        <w:t>Zainteresowania badawcze</w:t>
      </w:r>
    </w:p>
    <w:p w14:paraId="07F39411" w14:textId="3634A51B" w:rsidR="00E15D37" w:rsidRPr="00E15D37" w:rsidRDefault="008608CA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/>
        <w:ind w:left="450" w:hanging="15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D378C">
        <w:rPr>
          <w:rFonts w:ascii="Arial" w:hAnsi="Arial" w:cs="Arial"/>
        </w:rPr>
        <w:t>półdzielczość uczniowska</w:t>
      </w:r>
      <w:r w:rsidR="00903787">
        <w:rPr>
          <w:rFonts w:ascii="Arial" w:hAnsi="Arial" w:cs="Arial"/>
        </w:rPr>
        <w:t xml:space="preserve"> </w:t>
      </w:r>
      <w:r w:rsidR="006C242A">
        <w:rPr>
          <w:rFonts w:ascii="Arial" w:hAnsi="Arial" w:cs="Arial"/>
        </w:rPr>
        <w:t xml:space="preserve">osób z niepełnosprawnością </w:t>
      </w:r>
    </w:p>
    <w:p w14:paraId="26841171" w14:textId="0A7F415A" w:rsidR="00E15D37" w:rsidRDefault="008608CA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/>
        <w:ind w:left="450" w:hanging="15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75E7B">
        <w:rPr>
          <w:rFonts w:ascii="Arial" w:hAnsi="Arial" w:cs="Arial"/>
        </w:rPr>
        <w:t xml:space="preserve">rzedsiębiorczość </w:t>
      </w:r>
      <w:r w:rsidR="006C242A">
        <w:rPr>
          <w:rFonts w:ascii="Arial" w:hAnsi="Arial" w:cs="Arial"/>
        </w:rPr>
        <w:t>osób z niepełnosprawnością</w:t>
      </w:r>
    </w:p>
    <w:p w14:paraId="642AF4C3" w14:textId="43451CF6" w:rsidR="0097410C" w:rsidRDefault="00D7771E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/>
        <w:ind w:left="450" w:hanging="150"/>
        <w:rPr>
          <w:rFonts w:ascii="Arial" w:hAnsi="Arial" w:cs="Arial"/>
        </w:rPr>
      </w:pPr>
      <w:r>
        <w:rPr>
          <w:rFonts w:ascii="Arial" w:hAnsi="Arial" w:cs="Arial"/>
        </w:rPr>
        <w:t xml:space="preserve">kompetencje kluczowe w procesie uczenia się przez całe życie osób z niepełnosprawnością </w:t>
      </w:r>
    </w:p>
    <w:p w14:paraId="339DD78C" w14:textId="77777777" w:rsidR="00E15D37" w:rsidRPr="00E15D37" w:rsidRDefault="00E15D37" w:rsidP="00805C14">
      <w:pPr>
        <w:shd w:val="clear" w:color="auto" w:fill="FFFFFF" w:themeFill="background1"/>
        <w:spacing w:before="100" w:beforeAutospacing="1"/>
        <w:ind w:left="450"/>
        <w:rPr>
          <w:rFonts w:ascii="Arial" w:hAnsi="Arial" w:cs="Arial"/>
        </w:rPr>
      </w:pPr>
    </w:p>
    <w:p w14:paraId="4962D1E0" w14:textId="77777777" w:rsidR="00E15D37" w:rsidRDefault="00E15D37" w:rsidP="00E15D37">
      <w:pPr>
        <w:shd w:val="clear" w:color="auto" w:fill="FFFFFF" w:themeFill="background1"/>
        <w:spacing w:line="293" w:lineRule="atLeast"/>
        <w:textAlignment w:val="baseline"/>
        <w:rPr>
          <w:rFonts w:ascii="Arial" w:hAnsi="Arial" w:cs="Arial"/>
          <w:b/>
          <w:bCs/>
        </w:rPr>
      </w:pPr>
      <w:r w:rsidRPr="00E15D37">
        <w:rPr>
          <w:rFonts w:ascii="Arial" w:hAnsi="Arial" w:cs="Arial"/>
          <w:b/>
          <w:bCs/>
        </w:rPr>
        <w:t>Prowadzone przedmioty</w:t>
      </w:r>
    </w:p>
    <w:p w14:paraId="6F1A6B2B" w14:textId="77777777" w:rsidR="00E15D37" w:rsidRDefault="00E15D37" w:rsidP="00E15D37">
      <w:pPr>
        <w:shd w:val="clear" w:color="auto" w:fill="FFFFFF" w:themeFill="background1"/>
        <w:spacing w:line="293" w:lineRule="atLeast"/>
        <w:textAlignment w:val="baseline"/>
        <w:rPr>
          <w:rFonts w:ascii="Arial" w:hAnsi="Arial" w:cs="Arial"/>
          <w:b/>
          <w:bCs/>
        </w:rPr>
      </w:pPr>
    </w:p>
    <w:p w14:paraId="64441178" w14:textId="19B9A710" w:rsidR="00E15D37" w:rsidRPr="00237AD1" w:rsidRDefault="008608CA" w:rsidP="00E15D37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B75E7B" w:rsidRPr="00B75E7B">
        <w:rPr>
          <w:rFonts w:ascii="Arial" w:eastAsia="Times New Roman" w:hAnsi="Arial" w:cs="Arial"/>
          <w:sz w:val="24"/>
          <w:szCs w:val="24"/>
          <w:lang w:eastAsia="pl-PL"/>
        </w:rPr>
        <w:t xml:space="preserve">sparcie w pracy </w:t>
      </w:r>
      <w:r w:rsidR="00B75E7B">
        <w:rPr>
          <w:rFonts w:ascii="Arial" w:eastAsia="Times New Roman" w:hAnsi="Arial" w:cs="Arial"/>
          <w:sz w:val="24"/>
          <w:szCs w:val="24"/>
          <w:lang w:eastAsia="pl-PL"/>
        </w:rPr>
        <w:t xml:space="preserve">i doradztwo zawodowe dla osób z niepełnosprawnością </w:t>
      </w:r>
    </w:p>
    <w:p w14:paraId="225F0FD9" w14:textId="3DBB88B4" w:rsidR="00E15D37" w:rsidRPr="000A1BF6" w:rsidRDefault="00237AD1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dorosłość osób z niepełnosprawnością </w:t>
      </w:r>
    </w:p>
    <w:p w14:paraId="79CD98AD" w14:textId="71F48092" w:rsidR="000A1BF6" w:rsidRPr="00A7782A" w:rsidRDefault="000A1BF6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wychowanie w edukacji włączającej </w:t>
      </w:r>
    </w:p>
    <w:p w14:paraId="33EFB6D9" w14:textId="77777777" w:rsidR="00E15D37" w:rsidRPr="00E15D37" w:rsidRDefault="00E15D37" w:rsidP="00E15D37">
      <w:pPr>
        <w:shd w:val="clear" w:color="auto" w:fill="FFFFFF" w:themeFill="background1"/>
        <w:spacing w:line="293" w:lineRule="atLeast"/>
        <w:textAlignment w:val="baseline"/>
        <w:rPr>
          <w:rFonts w:ascii="Arial" w:hAnsi="Arial" w:cs="Arial"/>
        </w:rPr>
      </w:pPr>
    </w:p>
    <w:p w14:paraId="0E467375" w14:textId="77777777" w:rsidR="00E15D37" w:rsidRDefault="00E15D37" w:rsidP="00E15D37">
      <w:pPr>
        <w:shd w:val="clear" w:color="auto" w:fill="FFFFFF" w:themeFill="background1"/>
        <w:spacing w:line="293" w:lineRule="atLeast"/>
        <w:textAlignment w:val="baseline"/>
        <w:rPr>
          <w:rFonts w:ascii="Arial" w:hAnsi="Arial" w:cs="Arial"/>
          <w:b/>
          <w:bCs/>
        </w:rPr>
      </w:pPr>
      <w:r w:rsidRPr="00E15D37">
        <w:rPr>
          <w:rFonts w:ascii="Arial" w:hAnsi="Arial" w:cs="Arial"/>
          <w:b/>
          <w:bCs/>
        </w:rPr>
        <w:t>Pełnione funkcje</w:t>
      </w:r>
    </w:p>
    <w:p w14:paraId="79B68B5E" w14:textId="77777777" w:rsidR="00E15D37" w:rsidRPr="00E15D37" w:rsidRDefault="00E15D37" w:rsidP="00644C6E">
      <w:pPr>
        <w:shd w:val="clear" w:color="auto" w:fill="FFFFFF" w:themeFill="background1"/>
        <w:spacing w:before="100" w:beforeAutospacing="1" w:after="100" w:afterAutospacing="1"/>
        <w:rPr>
          <w:rFonts w:ascii="Arial" w:hAnsi="Arial" w:cs="Arial"/>
        </w:rPr>
      </w:pPr>
      <w:r w:rsidRPr="00E15D37">
        <w:rPr>
          <w:rFonts w:ascii="Arial" w:hAnsi="Arial" w:cs="Arial"/>
        </w:rPr>
        <w:t>Od</w:t>
      </w:r>
      <w:r>
        <w:rPr>
          <w:rFonts w:ascii="Arial" w:hAnsi="Arial" w:cs="Arial"/>
        </w:rPr>
        <w:t xml:space="preserve"> obecnie pełnionych </w:t>
      </w:r>
      <w:r w:rsidRPr="00E15D37">
        <w:rPr>
          <w:rFonts w:ascii="Arial" w:hAnsi="Arial" w:cs="Arial"/>
        </w:rPr>
        <w:t xml:space="preserve"> </w:t>
      </w:r>
    </w:p>
    <w:p w14:paraId="6F23DADC" w14:textId="77777777" w:rsidR="001348BC" w:rsidRDefault="00644C6E" w:rsidP="001348B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/>
        <w:ind w:left="450" w:hanging="150"/>
        <w:rPr>
          <w:rFonts w:ascii="Arial" w:hAnsi="Arial" w:cs="Arial"/>
        </w:rPr>
      </w:pPr>
      <w:r>
        <w:rPr>
          <w:rFonts w:ascii="Arial" w:hAnsi="Arial" w:cs="Arial"/>
        </w:rPr>
        <w:t xml:space="preserve">Członkini Polskiego Towarzystwa Pedagogicznego </w:t>
      </w:r>
    </w:p>
    <w:p w14:paraId="0041D0D0" w14:textId="7B5E63B4" w:rsidR="00E15D37" w:rsidRDefault="00E15D37" w:rsidP="001348BC">
      <w:pPr>
        <w:shd w:val="clear" w:color="auto" w:fill="FFFFFF" w:themeFill="background1"/>
        <w:spacing w:before="100" w:beforeAutospacing="1" w:after="100" w:afterAutospacing="1"/>
        <w:ind w:left="300"/>
        <w:rPr>
          <w:rFonts w:ascii="Arial" w:hAnsi="Arial" w:cs="Arial"/>
        </w:rPr>
      </w:pPr>
      <w:r w:rsidRPr="001348BC">
        <w:rPr>
          <w:rFonts w:ascii="Arial" w:hAnsi="Arial" w:cs="Arial"/>
        </w:rPr>
        <w:t>Do tych ważnych z przeszłości</w:t>
      </w:r>
    </w:p>
    <w:p w14:paraId="77F46AB0" w14:textId="2AEC5571" w:rsidR="00E15D37" w:rsidRPr="005C087A" w:rsidRDefault="002B35A5" w:rsidP="00E15D37">
      <w:pPr>
        <w:pStyle w:val="Akapitzlist"/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Przewodnicząca Zespołu Kierunku Pedagogika Specjalna </w:t>
      </w:r>
    </w:p>
    <w:p w14:paraId="76ADEBCE" w14:textId="77777777" w:rsidR="00E15D37" w:rsidRPr="00E15D37" w:rsidRDefault="00E15D37" w:rsidP="00E15D37">
      <w:pPr>
        <w:shd w:val="clear" w:color="auto" w:fill="FFFFFF" w:themeFill="background1"/>
        <w:spacing w:line="293" w:lineRule="atLeast"/>
        <w:textAlignment w:val="baseline"/>
        <w:rPr>
          <w:rFonts w:ascii="Arial" w:hAnsi="Arial" w:cs="Arial"/>
        </w:rPr>
      </w:pPr>
      <w:r w:rsidRPr="00E15D37">
        <w:rPr>
          <w:rFonts w:ascii="Arial" w:hAnsi="Arial" w:cs="Arial"/>
          <w:b/>
          <w:bCs/>
        </w:rPr>
        <w:t>Publikacje</w:t>
      </w:r>
      <w:r>
        <w:rPr>
          <w:rFonts w:ascii="Arial" w:hAnsi="Arial" w:cs="Arial"/>
          <w:b/>
          <w:bCs/>
        </w:rPr>
        <w:t xml:space="preserve"> </w:t>
      </w:r>
      <w:r w:rsidRPr="00E15D37">
        <w:rPr>
          <w:rFonts w:ascii="Arial" w:hAnsi="Arial" w:cs="Arial"/>
          <w:b/>
          <w:bCs/>
          <w:color w:val="C00000"/>
        </w:rPr>
        <w:t xml:space="preserve">maksymalnie 10 pozycji – resztę do wglądu w linku do biblioteki </w:t>
      </w:r>
    </w:p>
    <w:p w14:paraId="6F558182" w14:textId="171E086E" w:rsidR="00E15D37" w:rsidRDefault="00934070" w:rsidP="00D61CC6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D61CC6">
        <w:rPr>
          <w:rFonts w:ascii="Arial" w:hAnsi="Arial" w:cs="Arial"/>
          <w:i/>
          <w:iCs/>
        </w:rPr>
        <w:t xml:space="preserve">Aktywność życiowa dorosłych osób z niepełnosprawnością intelektualną w stopniu umiarkowanym i znacznym zrzeszonych w </w:t>
      </w:r>
      <w:r w:rsidR="002C7310" w:rsidRPr="00D61CC6">
        <w:rPr>
          <w:rFonts w:ascii="Arial" w:hAnsi="Arial" w:cs="Arial"/>
          <w:i/>
          <w:iCs/>
        </w:rPr>
        <w:t>P</w:t>
      </w:r>
      <w:r w:rsidRPr="00D61CC6">
        <w:rPr>
          <w:rFonts w:ascii="Arial" w:hAnsi="Arial" w:cs="Arial"/>
          <w:i/>
          <w:iCs/>
        </w:rPr>
        <w:t xml:space="preserve">olskim Stowarzyszeniu na </w:t>
      </w:r>
      <w:r w:rsidR="006E4636" w:rsidRPr="00D61CC6">
        <w:rPr>
          <w:rFonts w:ascii="Arial" w:hAnsi="Arial" w:cs="Arial"/>
          <w:i/>
          <w:iCs/>
        </w:rPr>
        <w:t>r</w:t>
      </w:r>
      <w:r w:rsidRPr="00D61CC6">
        <w:rPr>
          <w:rFonts w:ascii="Arial" w:hAnsi="Arial" w:cs="Arial"/>
          <w:i/>
          <w:iCs/>
        </w:rPr>
        <w:t xml:space="preserve">zecz Osób z Niepełnosprawnością Intelektualną Koło w Policach, </w:t>
      </w:r>
      <w:r w:rsidR="00DB0CB0" w:rsidRPr="00D61CC6">
        <w:rPr>
          <w:rFonts w:ascii="Arial" w:hAnsi="Arial" w:cs="Arial"/>
        </w:rPr>
        <w:t>Niepełnosprawność i Rehabilitacja</w:t>
      </w:r>
      <w:r w:rsidR="00C27119" w:rsidRPr="00D61CC6">
        <w:rPr>
          <w:rFonts w:ascii="Arial" w:hAnsi="Arial" w:cs="Arial"/>
        </w:rPr>
        <w:t>, 2024,</w:t>
      </w:r>
      <w:r w:rsidR="00A96132">
        <w:rPr>
          <w:rFonts w:ascii="Arial" w:hAnsi="Arial" w:cs="Arial"/>
        </w:rPr>
        <w:t xml:space="preserve"> nr 2,</w:t>
      </w:r>
      <w:r w:rsidR="00C27119" w:rsidRPr="00D61CC6">
        <w:rPr>
          <w:rFonts w:ascii="Arial" w:hAnsi="Arial" w:cs="Arial"/>
        </w:rPr>
        <w:t xml:space="preserve"> ISSN </w:t>
      </w:r>
      <w:r w:rsidR="00ED6DD5" w:rsidRPr="00D61CC6">
        <w:rPr>
          <w:rFonts w:ascii="Arial" w:hAnsi="Arial" w:cs="Arial"/>
        </w:rPr>
        <w:t>1642-1981</w:t>
      </w:r>
      <w:r w:rsidR="003A3837" w:rsidRPr="00D61CC6">
        <w:rPr>
          <w:rFonts w:ascii="Arial" w:hAnsi="Arial" w:cs="Arial"/>
        </w:rPr>
        <w:t xml:space="preserve">, s. 52-66. </w:t>
      </w:r>
    </w:p>
    <w:p w14:paraId="25BDB271" w14:textId="75239B49" w:rsidR="00D61CC6" w:rsidRPr="000046D9" w:rsidRDefault="00073769" w:rsidP="000046D9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Działalność Klubu Sportowego Inwalidów „START” w Szczecinie jako organizacji pozarządowej propagującej sport dorosłych osób z niepełnosprawnościami,</w:t>
      </w:r>
      <w:r w:rsidR="000046D9">
        <w:rPr>
          <w:rFonts w:ascii="Arial" w:hAnsi="Arial" w:cs="Arial"/>
          <w:i/>
          <w:iCs/>
        </w:rPr>
        <w:t xml:space="preserve"> </w:t>
      </w:r>
      <w:r w:rsidR="000046D9">
        <w:rPr>
          <w:rFonts w:ascii="Arial" w:hAnsi="Arial" w:cs="Arial"/>
        </w:rPr>
        <w:lastRenderedPageBreak/>
        <w:t xml:space="preserve">Niepełnosprawność – Dyskursy Pedagogiki Specjalnej, </w:t>
      </w:r>
      <w:r w:rsidR="00E82530" w:rsidRPr="000046D9">
        <w:rPr>
          <w:rFonts w:ascii="Arial" w:hAnsi="Arial" w:cs="Arial"/>
        </w:rPr>
        <w:t>2023, nr 49, ISSN</w:t>
      </w:r>
      <w:r w:rsidR="00E55B00" w:rsidRPr="000046D9">
        <w:rPr>
          <w:rFonts w:ascii="Arial" w:hAnsi="Arial" w:cs="Arial"/>
        </w:rPr>
        <w:t xml:space="preserve"> 2544-0519, s. 204-218. </w:t>
      </w:r>
    </w:p>
    <w:p w14:paraId="14E4B324" w14:textId="1F9F8571" w:rsidR="00934070" w:rsidRPr="00D54579" w:rsidRDefault="00DB2A74" w:rsidP="00D54579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Spółdzielnia uczniowska jako organizacja wspomagająca proces uspołeczniania dzieci i młodzieży objętych edukacją domową, </w:t>
      </w:r>
      <w:r w:rsidR="00F20134">
        <w:rPr>
          <w:rFonts w:ascii="Arial" w:hAnsi="Arial" w:cs="Arial"/>
        </w:rPr>
        <w:t>Historyczne i współczesne przestrzenie edukacji dziecka – wybrane zagadnienia</w:t>
      </w:r>
      <w:r w:rsidR="00757BF2">
        <w:rPr>
          <w:rFonts w:ascii="Arial" w:hAnsi="Arial" w:cs="Arial"/>
        </w:rPr>
        <w:t xml:space="preserve">, Gorzów Wielkopolski 2022, </w:t>
      </w:r>
      <w:r w:rsidR="00DB1BE9">
        <w:rPr>
          <w:rFonts w:ascii="Arial" w:hAnsi="Arial" w:cs="Arial"/>
        </w:rPr>
        <w:t xml:space="preserve">ISBN 978-83-66703-70-4, s. </w:t>
      </w:r>
      <w:r w:rsidR="00590074">
        <w:rPr>
          <w:rFonts w:ascii="Arial" w:hAnsi="Arial" w:cs="Arial"/>
        </w:rPr>
        <w:t xml:space="preserve">113-127. </w:t>
      </w:r>
    </w:p>
    <w:p w14:paraId="3E564E64" w14:textId="77777777" w:rsidR="00E15D37" w:rsidRPr="00E15D37" w:rsidRDefault="00E15D37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/>
        <w:ind w:left="450" w:hanging="150"/>
        <w:rPr>
          <w:rFonts w:ascii="Arial" w:hAnsi="Arial" w:cs="Arial"/>
        </w:rPr>
      </w:pPr>
      <w:r w:rsidRPr="00E15D37">
        <w:rPr>
          <w:rFonts w:ascii="Arial" w:hAnsi="Arial" w:cs="Arial"/>
        </w:rPr>
        <w:t xml:space="preserve"> </w:t>
      </w:r>
      <w:hyperlink r:id="rId5" w:history="1">
        <w:r w:rsidRPr="00E15D37">
          <w:rPr>
            <w:rFonts w:ascii="Arial" w:hAnsi="Arial" w:cs="Arial"/>
            <w:u w:val="single"/>
            <w:bdr w:val="none" w:sz="0" w:space="0" w:color="auto" w:frame="1"/>
          </w:rPr>
          <w:t>Więcej publikacji na stronie biblioteki US (link)</w:t>
        </w:r>
      </w:hyperlink>
    </w:p>
    <w:p w14:paraId="100A170A" w14:textId="5CA3E1EA" w:rsidR="00CC33B1" w:rsidRPr="00E15D37" w:rsidRDefault="009B0564" w:rsidP="00E15D37">
      <w:pPr>
        <w:shd w:val="clear" w:color="auto" w:fill="FFFFFF" w:themeFill="background1"/>
        <w:rPr>
          <w:rFonts w:ascii="Arial" w:hAnsi="Arial" w:cs="Arial"/>
        </w:rPr>
      </w:pPr>
      <w:hyperlink r:id="rId6" w:history="1">
        <w:r w:rsidRPr="00155152">
          <w:rPr>
            <w:rStyle w:val="Hipercze"/>
            <w:rFonts w:ascii="Arial" w:hAnsi="Arial" w:cs="Arial"/>
          </w:rPr>
          <w:t>https://publi.bg.szczecin.pl/cgi-bin/koha/opac-search.pl?op=do_search&amp;type=opac&amp;marclist=&amp;and_or=and&amp;excluding=&amp;operator=contains&amp;value=aleksandra+prus</w:t>
        </w:r>
      </w:hyperlink>
      <w:r>
        <w:rPr>
          <w:rFonts w:ascii="Arial" w:hAnsi="Arial" w:cs="Arial"/>
        </w:rPr>
        <w:t xml:space="preserve"> </w:t>
      </w:r>
    </w:p>
    <w:sectPr w:rsidR="00CC33B1" w:rsidRPr="00E1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A0067"/>
    <w:multiLevelType w:val="hybridMultilevel"/>
    <w:tmpl w:val="0A78F4FC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9402323">
    <w:abstractNumId w:val="10"/>
  </w:num>
  <w:num w:numId="2" w16cid:durableId="1356346915">
    <w:abstractNumId w:val="0"/>
  </w:num>
  <w:num w:numId="3" w16cid:durableId="768087523">
    <w:abstractNumId w:val="2"/>
  </w:num>
  <w:num w:numId="4" w16cid:durableId="1905021672">
    <w:abstractNumId w:val="3"/>
  </w:num>
  <w:num w:numId="5" w16cid:durableId="1473601005">
    <w:abstractNumId w:val="7"/>
  </w:num>
  <w:num w:numId="6" w16cid:durableId="81344645">
    <w:abstractNumId w:val="9"/>
  </w:num>
  <w:num w:numId="7" w16cid:durableId="1981416224">
    <w:abstractNumId w:val="11"/>
  </w:num>
  <w:num w:numId="8" w16cid:durableId="2115788101">
    <w:abstractNumId w:val="5"/>
  </w:num>
  <w:num w:numId="9" w16cid:durableId="1763329764">
    <w:abstractNumId w:val="1"/>
  </w:num>
  <w:num w:numId="10" w16cid:durableId="593824442">
    <w:abstractNumId w:val="8"/>
  </w:num>
  <w:num w:numId="11" w16cid:durableId="1360543843">
    <w:abstractNumId w:val="6"/>
  </w:num>
  <w:num w:numId="12" w16cid:durableId="1770150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0046D9"/>
    <w:rsid w:val="00023AF8"/>
    <w:rsid w:val="00073769"/>
    <w:rsid w:val="000A1BF6"/>
    <w:rsid w:val="000B3AB9"/>
    <w:rsid w:val="001348BC"/>
    <w:rsid w:val="00150FBD"/>
    <w:rsid w:val="00187632"/>
    <w:rsid w:val="00237AD1"/>
    <w:rsid w:val="00242DF8"/>
    <w:rsid w:val="002B35A5"/>
    <w:rsid w:val="002C7310"/>
    <w:rsid w:val="003639CA"/>
    <w:rsid w:val="003808C2"/>
    <w:rsid w:val="00385FFD"/>
    <w:rsid w:val="00392868"/>
    <w:rsid w:val="003A3837"/>
    <w:rsid w:val="003B0372"/>
    <w:rsid w:val="004C6906"/>
    <w:rsid w:val="004F1587"/>
    <w:rsid w:val="00546BBF"/>
    <w:rsid w:val="00560876"/>
    <w:rsid w:val="00590074"/>
    <w:rsid w:val="005C087A"/>
    <w:rsid w:val="0062001C"/>
    <w:rsid w:val="00644C6E"/>
    <w:rsid w:val="00660F33"/>
    <w:rsid w:val="006822E2"/>
    <w:rsid w:val="006C242A"/>
    <w:rsid w:val="006E4636"/>
    <w:rsid w:val="007300B8"/>
    <w:rsid w:val="00753E8D"/>
    <w:rsid w:val="00757BF2"/>
    <w:rsid w:val="00760416"/>
    <w:rsid w:val="00764ABD"/>
    <w:rsid w:val="00775C57"/>
    <w:rsid w:val="00805C14"/>
    <w:rsid w:val="0083356B"/>
    <w:rsid w:val="00837B5F"/>
    <w:rsid w:val="008608CA"/>
    <w:rsid w:val="00903787"/>
    <w:rsid w:val="00934070"/>
    <w:rsid w:val="00943A08"/>
    <w:rsid w:val="00960111"/>
    <w:rsid w:val="0097410C"/>
    <w:rsid w:val="009B0564"/>
    <w:rsid w:val="009C4D3D"/>
    <w:rsid w:val="00A74E25"/>
    <w:rsid w:val="00A7782A"/>
    <w:rsid w:val="00A96132"/>
    <w:rsid w:val="00B20884"/>
    <w:rsid w:val="00B75E7B"/>
    <w:rsid w:val="00BA0A70"/>
    <w:rsid w:val="00C00075"/>
    <w:rsid w:val="00C27119"/>
    <w:rsid w:val="00CB108B"/>
    <w:rsid w:val="00CC33B1"/>
    <w:rsid w:val="00CC5F67"/>
    <w:rsid w:val="00D31D08"/>
    <w:rsid w:val="00D54579"/>
    <w:rsid w:val="00D61CC6"/>
    <w:rsid w:val="00D7771E"/>
    <w:rsid w:val="00D90B5D"/>
    <w:rsid w:val="00DB0CB0"/>
    <w:rsid w:val="00DB1BE9"/>
    <w:rsid w:val="00DB2A74"/>
    <w:rsid w:val="00DD378C"/>
    <w:rsid w:val="00DF545E"/>
    <w:rsid w:val="00E15D37"/>
    <w:rsid w:val="00E439D4"/>
    <w:rsid w:val="00E55B00"/>
    <w:rsid w:val="00E82530"/>
    <w:rsid w:val="00ED6DD5"/>
    <w:rsid w:val="00EF0177"/>
    <w:rsid w:val="00F20134"/>
    <w:rsid w:val="00F2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5755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6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64A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4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.bg.szczecin.pl/cgi-bin/koha/opac-search.pl?op=do_search&amp;type=opac&amp;marclist=&amp;and_or=and&amp;excluding=&amp;operator=contains&amp;value=aleksandra+prus" TargetMode="External"/><Relationship Id="rId5" Type="http://schemas.openxmlformats.org/officeDocument/2006/relationships/hyperlink" Target="http://publi.bg.szczecin.pl/cgi-bin/koha/opac-search.pl?op=do_search&amp;type=opac&amp;marclist=&amp;and_or=and&amp;excluding=&amp;operator=contains&amp;value=Murawska%2C+Anna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Aleksandra Prus</cp:lastModifiedBy>
  <cp:revision>2</cp:revision>
  <dcterms:created xsi:type="dcterms:W3CDTF">2025-02-07T12:00:00Z</dcterms:created>
  <dcterms:modified xsi:type="dcterms:W3CDTF">2025-02-07T12:00:00Z</dcterms:modified>
</cp:coreProperties>
</file>